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06633" w14:textId="5B341EAA" w:rsidR="00B925A5" w:rsidRPr="00AF1FBF" w:rsidRDefault="00B925A5" w:rsidP="00B925A5">
      <w:pPr>
        <w:tabs>
          <w:tab w:val="right" w:pos="9639"/>
        </w:tabs>
        <w:spacing w:before="0"/>
        <w:rPr>
          <w:b/>
          <w:i/>
          <w:sz w:val="28"/>
          <w:szCs w:val="20"/>
        </w:rPr>
      </w:pPr>
      <w:bookmarkStart w:id="0" w:name="OLE_LINK39"/>
      <w:r w:rsidRPr="00AF1FBF">
        <w:rPr>
          <w:b/>
          <w:bCs/>
          <w:sz w:val="24"/>
          <w:szCs w:val="20"/>
        </w:rPr>
        <w:t>3GPP TSG-RAN WG2 Meeting #</w:t>
      </w:r>
      <w:r w:rsidR="008313ED" w:rsidRPr="00AF1FBF">
        <w:rPr>
          <w:b/>
          <w:bCs/>
          <w:sz w:val="24"/>
          <w:szCs w:val="20"/>
        </w:rPr>
        <w:t>126</w:t>
      </w:r>
      <w:r w:rsidRPr="00AF1FBF">
        <w:rPr>
          <w:b/>
          <w:i/>
          <w:sz w:val="28"/>
          <w:szCs w:val="20"/>
        </w:rPr>
        <w:tab/>
      </w:r>
      <w:r w:rsidR="008313ED" w:rsidRPr="00F420AE">
        <w:rPr>
          <w:b/>
          <w:i/>
          <w:sz w:val="28"/>
          <w:szCs w:val="20"/>
        </w:rPr>
        <w:t>R2-2405578</w:t>
      </w:r>
    </w:p>
    <w:p w14:paraId="662D9AC0" w14:textId="798941C3" w:rsidR="00B925A5" w:rsidRPr="000600DE" w:rsidRDefault="00F420AE" w:rsidP="00B925A5">
      <w:pPr>
        <w:spacing w:before="0" w:after="120"/>
        <w:outlineLvl w:val="0"/>
        <w:rPr>
          <w:b/>
          <w:sz w:val="24"/>
          <w:szCs w:val="20"/>
        </w:rPr>
      </w:pPr>
      <w:r w:rsidRPr="00F420AE">
        <w:rPr>
          <w:b/>
          <w:sz w:val="24"/>
          <w:szCs w:val="20"/>
        </w:rPr>
        <w:t>Fukuoka, Japan May 22nd – 26th, 2024</w:t>
      </w:r>
    </w:p>
    <w:bookmarkEnd w:id="0"/>
    <w:p w14:paraId="2E1FA2FC" w14:textId="3F4C93ED" w:rsidR="00911ECB" w:rsidRPr="000600DE" w:rsidRDefault="00911ECB" w:rsidP="00706CF5">
      <w:pPr>
        <w:pStyle w:val="Header"/>
        <w:rPr>
          <w:rFonts w:eastAsia="SimSun"/>
          <w:sz w:val="22"/>
          <w:szCs w:val="22"/>
          <w:lang w:eastAsia="zh-CN"/>
        </w:rPr>
      </w:pPr>
      <w:r w:rsidRPr="000600DE">
        <w:rPr>
          <w:rFonts w:cs="Arial"/>
          <w:sz w:val="22"/>
          <w:szCs w:val="22"/>
        </w:rPr>
        <w:t>Source:</w:t>
      </w:r>
      <w:r w:rsidR="006C26BF" w:rsidRPr="000600DE">
        <w:rPr>
          <w:rFonts w:cs="Arial"/>
          <w:sz w:val="22"/>
          <w:szCs w:val="22"/>
        </w:rPr>
        <w:t xml:space="preserve">                </w:t>
      </w:r>
      <w:r w:rsidR="00240F9D" w:rsidRPr="000600DE">
        <w:rPr>
          <w:rFonts w:eastAsia="SimSun"/>
          <w:sz w:val="22"/>
          <w:szCs w:val="22"/>
          <w:lang w:eastAsia="zh-CN"/>
        </w:rPr>
        <w:t>Qualcomm</w:t>
      </w:r>
      <w:r w:rsidR="00034D7E" w:rsidRPr="000600DE">
        <w:rPr>
          <w:rFonts w:eastAsia="SimSun"/>
          <w:sz w:val="22"/>
          <w:szCs w:val="22"/>
          <w:lang w:eastAsia="zh-CN"/>
        </w:rPr>
        <w:t xml:space="preserve"> Incorporated </w:t>
      </w:r>
    </w:p>
    <w:p w14:paraId="119FCCBD" w14:textId="7575A22B" w:rsidR="00045865" w:rsidRPr="000600DE"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0600DE">
        <w:rPr>
          <w:rFonts w:cs="Arial"/>
          <w:sz w:val="22"/>
          <w:szCs w:val="22"/>
        </w:rPr>
        <w:t>Title:</w:t>
      </w:r>
      <w:bookmarkStart w:id="1" w:name="Title"/>
      <w:bookmarkEnd w:id="1"/>
      <w:r w:rsidRPr="000600DE">
        <w:rPr>
          <w:rFonts w:cs="Arial"/>
          <w:sz w:val="22"/>
          <w:szCs w:val="22"/>
        </w:rPr>
        <w:tab/>
      </w:r>
      <w:r w:rsidR="00D37415" w:rsidRPr="000600DE">
        <w:rPr>
          <w:rFonts w:eastAsia="SimSun"/>
          <w:sz w:val="22"/>
          <w:szCs w:val="22"/>
          <w:lang w:eastAsia="zh-CN"/>
        </w:rPr>
        <w:t xml:space="preserve">LP-WUS </w:t>
      </w:r>
      <w:r w:rsidR="00CA501D">
        <w:rPr>
          <w:rFonts w:eastAsia="SimSun"/>
          <w:sz w:val="22"/>
          <w:szCs w:val="22"/>
          <w:lang w:eastAsia="zh-CN"/>
        </w:rPr>
        <w:t>operation in CONNECTED state</w:t>
      </w:r>
    </w:p>
    <w:p w14:paraId="3A7E1972" w14:textId="7D8D3078" w:rsidR="00045865" w:rsidRPr="000600DE"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0600DE">
        <w:rPr>
          <w:rFonts w:cs="Arial"/>
          <w:sz w:val="22"/>
          <w:szCs w:val="22"/>
        </w:rPr>
        <w:t>Agenda Item:</w:t>
      </w:r>
      <w:bookmarkStart w:id="2" w:name="Source"/>
      <w:bookmarkEnd w:id="2"/>
      <w:r w:rsidRPr="000600DE">
        <w:rPr>
          <w:rFonts w:cs="Arial"/>
          <w:sz w:val="22"/>
          <w:szCs w:val="22"/>
        </w:rPr>
        <w:tab/>
      </w:r>
      <w:r w:rsidR="000600DE" w:rsidRPr="000600DE">
        <w:rPr>
          <w:rFonts w:cs="Arial"/>
          <w:sz w:val="22"/>
          <w:szCs w:val="22"/>
        </w:rPr>
        <w:t>8.4.</w:t>
      </w:r>
      <w:r w:rsidR="00E25847">
        <w:rPr>
          <w:rFonts w:cs="Arial"/>
          <w:sz w:val="22"/>
          <w:szCs w:val="22"/>
        </w:rPr>
        <w:t>4</w:t>
      </w:r>
    </w:p>
    <w:p w14:paraId="0BE87C8B" w14:textId="77777777" w:rsidR="00911ECB" w:rsidRPr="00B57E62" w:rsidRDefault="00911ECB">
      <w:pPr>
        <w:pStyle w:val="Header"/>
        <w:tabs>
          <w:tab w:val="left" w:pos="1800"/>
        </w:tabs>
        <w:jc w:val="both"/>
        <w:rPr>
          <w:rFonts w:eastAsia="SimSun" w:cs="Arial"/>
          <w:sz w:val="22"/>
          <w:szCs w:val="22"/>
          <w:lang w:eastAsia="zh-CN"/>
        </w:rPr>
      </w:pPr>
      <w:r w:rsidRPr="000600DE">
        <w:rPr>
          <w:rFonts w:cs="Arial"/>
          <w:sz w:val="22"/>
          <w:szCs w:val="22"/>
        </w:rPr>
        <w:t>Document for:</w:t>
      </w:r>
      <w:r w:rsidRPr="000600DE">
        <w:rPr>
          <w:rFonts w:cs="Arial"/>
          <w:sz w:val="22"/>
          <w:szCs w:val="22"/>
        </w:rPr>
        <w:tab/>
      </w:r>
      <w:bookmarkStart w:id="3" w:name="DocumentFor"/>
      <w:bookmarkEnd w:id="3"/>
      <w:r w:rsidRPr="000600DE">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3F7626EE" w14:textId="1F990F95" w:rsidR="000458F2" w:rsidRPr="000458F2" w:rsidRDefault="000458F2" w:rsidP="000458F2">
      <w:pPr>
        <w:tabs>
          <w:tab w:val="left" w:pos="1440"/>
        </w:tabs>
        <w:overflowPunct w:val="0"/>
        <w:autoSpaceDE w:val="0"/>
        <w:autoSpaceDN w:val="0"/>
        <w:adjustRightInd w:val="0"/>
        <w:spacing w:beforeLines="50"/>
        <w:textAlignment w:val="baseline"/>
        <w:rPr>
          <w:bCs/>
          <w:lang w:eastAsia="zh-CN" w:bidi="ar"/>
        </w:rPr>
      </w:pPr>
      <w:bookmarkStart w:id="6" w:name="OLE_LINK31"/>
      <w:r w:rsidRPr="000458F2">
        <w:rPr>
          <w:bCs/>
          <w:lang w:eastAsia="zh-CN" w:bidi="ar"/>
        </w:rPr>
        <w:t>•</w:t>
      </w:r>
      <w:r>
        <w:rPr>
          <w:bCs/>
          <w:lang w:eastAsia="zh-CN" w:bidi="ar"/>
        </w:rPr>
        <w:t xml:space="preserve"> </w:t>
      </w:r>
      <w:r w:rsidRPr="000458F2">
        <w:rPr>
          <w:bCs/>
          <w:lang w:eastAsia="zh-CN" w:bidi="ar"/>
        </w:rPr>
        <w:t>Initiate the discussion on the configuration, activation/deactivation.</w:t>
      </w:r>
    </w:p>
    <w:p w14:paraId="345C9626" w14:textId="2CD93EF2" w:rsidR="00FA05E2" w:rsidRPr="00860D33" w:rsidRDefault="000458F2" w:rsidP="000458F2">
      <w:pPr>
        <w:tabs>
          <w:tab w:val="left" w:pos="1440"/>
        </w:tabs>
        <w:overflowPunct w:val="0"/>
        <w:autoSpaceDE w:val="0"/>
        <w:autoSpaceDN w:val="0"/>
        <w:adjustRightInd w:val="0"/>
        <w:spacing w:beforeLines="50"/>
        <w:textAlignment w:val="baseline"/>
        <w:rPr>
          <w:bCs/>
          <w:lang w:eastAsia="zh-CN" w:bidi="ar"/>
        </w:rPr>
      </w:pPr>
      <w:r w:rsidRPr="000458F2">
        <w:rPr>
          <w:bCs/>
          <w:lang w:eastAsia="zh-CN" w:bidi="ar"/>
        </w:rPr>
        <w:t>•</w:t>
      </w:r>
      <w:r>
        <w:rPr>
          <w:bCs/>
          <w:lang w:eastAsia="zh-CN" w:bidi="ar"/>
        </w:rPr>
        <w:t xml:space="preserve"> </w:t>
      </w:r>
      <w:r w:rsidRPr="000458F2">
        <w:rPr>
          <w:bCs/>
          <w:lang w:eastAsia="zh-CN" w:bidi="ar"/>
        </w:rPr>
        <w:t>Initiate the discussion on the procedure of using LP-WUS with/without C-DRX.</w:t>
      </w:r>
    </w:p>
    <w:bookmarkEnd w:id="6"/>
    <w:p w14:paraId="564DD663" w14:textId="096629F9" w:rsidR="00DD1C2F" w:rsidRPr="00D46CB9" w:rsidRDefault="00911ECB" w:rsidP="00DD1C2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bookmarkEnd w:id="4"/>
      <w:bookmarkEnd w:id="5"/>
    </w:p>
    <w:p w14:paraId="18E96AC8" w14:textId="4E45DF1D" w:rsidR="004F39EC" w:rsidRDefault="004F39EC" w:rsidP="004F39EC">
      <w:pPr>
        <w:pStyle w:val="Heading2"/>
        <w:rPr>
          <w:sz w:val="32"/>
          <w:szCs w:val="32"/>
        </w:rPr>
      </w:pPr>
      <w:r w:rsidRPr="000600DE">
        <w:rPr>
          <w:sz w:val="32"/>
          <w:szCs w:val="32"/>
        </w:rPr>
        <w:t>2.</w:t>
      </w:r>
      <w:r w:rsidR="00D46CB9">
        <w:rPr>
          <w:sz w:val="32"/>
          <w:szCs w:val="32"/>
        </w:rPr>
        <w:t>1</w:t>
      </w:r>
      <w:r w:rsidRPr="000600DE">
        <w:rPr>
          <w:sz w:val="32"/>
          <w:szCs w:val="32"/>
        </w:rPr>
        <w:t xml:space="preserve"> </w:t>
      </w:r>
      <w:bookmarkStart w:id="7" w:name="_Hlk166249604"/>
      <w:r w:rsidR="00C97B72">
        <w:rPr>
          <w:sz w:val="32"/>
          <w:szCs w:val="32"/>
        </w:rPr>
        <w:t>RAN2 impact on LP-WUS options</w:t>
      </w:r>
      <w:bookmarkEnd w:id="7"/>
    </w:p>
    <w:p w14:paraId="6C59121C" w14:textId="040BB7BC" w:rsidR="00D46CB9" w:rsidRPr="00D46CB9" w:rsidRDefault="00D46CB9" w:rsidP="00D46CB9">
      <w:pPr>
        <w:pStyle w:val="BodyText"/>
        <w:rPr>
          <w:lang w:eastAsia="zh-CN"/>
        </w:rPr>
      </w:pPr>
      <w:r>
        <w:rPr>
          <w:lang w:eastAsia="zh-CN"/>
        </w:rPr>
        <w:t xml:space="preserve">In RAN1, there are several options </w:t>
      </w:r>
      <w:r w:rsidR="0090033C">
        <w:rPr>
          <w:lang w:eastAsia="zh-CN"/>
        </w:rPr>
        <w:t>about how UE performs LP-WUS in CONNECTED state. Since these options impacts RAN2 specification, it is worthy to evaluate these options from RAN2 perspective.</w:t>
      </w:r>
    </w:p>
    <w:p w14:paraId="47A9272E" w14:textId="77777777" w:rsidR="00EB1B98" w:rsidRPr="00EB1B98" w:rsidRDefault="00EB1B98" w:rsidP="004A48AB">
      <w:pPr>
        <w:numPr>
          <w:ilvl w:val="0"/>
          <w:numId w:val="11"/>
        </w:numPr>
        <w:spacing w:before="0" w:line="252" w:lineRule="auto"/>
        <w:contextualSpacing/>
        <w:rPr>
          <w:rFonts w:eastAsia="Yu Mincho"/>
          <w:bCs/>
          <w:i/>
          <w:iCs/>
          <w:szCs w:val="22"/>
          <w:lang w:eastAsia="x-none"/>
        </w:rPr>
      </w:pPr>
      <w:r w:rsidRPr="00EB1B98">
        <w:rPr>
          <w:bCs/>
          <w:i/>
          <w:iCs/>
          <w:szCs w:val="22"/>
          <w:lang w:eastAsia="x-none"/>
        </w:rPr>
        <w:t>For RRC CONNECTED mode, from RAN1 perspective, further study following LP-WUS procedures to trigger PDCCH monitoring:</w:t>
      </w:r>
    </w:p>
    <w:p w14:paraId="3F50F397" w14:textId="77777777" w:rsidR="00EB1B98" w:rsidRPr="00EB1B98" w:rsidRDefault="00EB1B98" w:rsidP="004A48AB">
      <w:pPr>
        <w:numPr>
          <w:ilvl w:val="1"/>
          <w:numId w:val="11"/>
        </w:numPr>
        <w:spacing w:before="0" w:line="252" w:lineRule="auto"/>
        <w:contextualSpacing/>
        <w:rPr>
          <w:rFonts w:eastAsia="Yu Mincho"/>
          <w:bCs/>
          <w:i/>
          <w:iCs/>
          <w:szCs w:val="22"/>
          <w:lang w:eastAsia="x-none"/>
        </w:rPr>
      </w:pPr>
      <w:r w:rsidRPr="00EB1B98">
        <w:rPr>
          <w:bCs/>
          <w:i/>
          <w:iCs/>
          <w:kern w:val="2"/>
          <w:szCs w:val="22"/>
          <w:lang w:eastAsia="x-none"/>
        </w:rPr>
        <w:t xml:space="preserve">Case 1: PDCCH monitoring is triggered by LP-WUS with C-DRX </w:t>
      </w:r>
      <w:proofErr w:type="gramStart"/>
      <w:r w:rsidRPr="00EB1B98">
        <w:rPr>
          <w:bCs/>
          <w:i/>
          <w:iCs/>
          <w:kern w:val="2"/>
          <w:szCs w:val="22"/>
          <w:lang w:eastAsia="x-none"/>
        </w:rPr>
        <w:t>configuration</w:t>
      </w:r>
      <w:proofErr w:type="gramEnd"/>
    </w:p>
    <w:p w14:paraId="1F9DC691" w14:textId="77777777" w:rsidR="00EB1B98" w:rsidRPr="00EB1B98" w:rsidRDefault="00EB1B98" w:rsidP="004A48AB">
      <w:pPr>
        <w:numPr>
          <w:ilvl w:val="2"/>
          <w:numId w:val="11"/>
        </w:numPr>
        <w:spacing w:before="0" w:line="252" w:lineRule="auto"/>
        <w:contextualSpacing/>
        <w:rPr>
          <w:rFonts w:eastAsia="Yu Mincho"/>
          <w:bCs/>
          <w:i/>
          <w:iCs/>
          <w:szCs w:val="22"/>
          <w:lang w:eastAsia="x-none"/>
        </w:rPr>
      </w:pPr>
      <w:r w:rsidRPr="00EB1B98">
        <w:rPr>
          <w:bCs/>
          <w:i/>
          <w:iCs/>
          <w:kern w:val="2"/>
          <w:szCs w:val="22"/>
          <w:lang w:eastAsia="x-none"/>
        </w:rPr>
        <w:t xml:space="preserve">Option 1-1: LP-WUS monitoring according to the LP-WUS monitoring configuration before </w:t>
      </w:r>
      <w:proofErr w:type="spellStart"/>
      <w:r w:rsidRPr="00EB1B98">
        <w:rPr>
          <w:bCs/>
          <w:i/>
          <w:iCs/>
          <w:kern w:val="2"/>
          <w:szCs w:val="22"/>
          <w:lang w:eastAsia="x-none"/>
        </w:rPr>
        <w:t>drx-onDurationTimer</w:t>
      </w:r>
      <w:proofErr w:type="spellEnd"/>
      <w:r w:rsidRPr="00EB1B98">
        <w:rPr>
          <w:bCs/>
          <w:i/>
          <w:iCs/>
          <w:kern w:val="2"/>
          <w:szCs w:val="22"/>
          <w:lang w:eastAsia="x-none"/>
        </w:rPr>
        <w:t xml:space="preserve"> to trigger the starting of the </w:t>
      </w:r>
      <w:proofErr w:type="spellStart"/>
      <w:r w:rsidRPr="00EB1B98">
        <w:rPr>
          <w:bCs/>
          <w:i/>
          <w:iCs/>
          <w:kern w:val="2"/>
          <w:szCs w:val="22"/>
          <w:lang w:eastAsia="x-none"/>
        </w:rPr>
        <w:t>drx-onDurationTimer</w:t>
      </w:r>
      <w:proofErr w:type="spellEnd"/>
      <w:r w:rsidRPr="00EB1B98">
        <w:rPr>
          <w:bCs/>
          <w:i/>
          <w:iCs/>
          <w:kern w:val="2"/>
          <w:szCs w:val="22"/>
          <w:lang w:eastAsia="x-none"/>
        </w:rPr>
        <w:t>.</w:t>
      </w:r>
    </w:p>
    <w:p w14:paraId="02D772EF" w14:textId="77777777" w:rsidR="00EB1B98" w:rsidRPr="00FF0307" w:rsidRDefault="00EB1B98" w:rsidP="004A48AB">
      <w:pPr>
        <w:numPr>
          <w:ilvl w:val="3"/>
          <w:numId w:val="11"/>
        </w:numPr>
        <w:spacing w:before="0" w:line="252" w:lineRule="auto"/>
        <w:contextualSpacing/>
        <w:rPr>
          <w:rFonts w:eastAsia="Yu Mincho"/>
          <w:bCs/>
          <w:i/>
          <w:iCs/>
          <w:szCs w:val="22"/>
          <w:lang w:eastAsia="x-none"/>
        </w:rPr>
      </w:pPr>
      <w:r w:rsidRPr="00FF0307">
        <w:rPr>
          <w:bCs/>
          <w:i/>
          <w:iCs/>
          <w:kern w:val="2"/>
          <w:szCs w:val="22"/>
          <w:lang w:eastAsia="x-none"/>
        </w:rPr>
        <w:t xml:space="preserve">This option may replace DCP </w:t>
      </w:r>
      <w:proofErr w:type="gramStart"/>
      <w:r w:rsidRPr="00FF0307">
        <w:rPr>
          <w:bCs/>
          <w:i/>
          <w:iCs/>
          <w:kern w:val="2"/>
          <w:szCs w:val="22"/>
          <w:lang w:eastAsia="x-none"/>
        </w:rPr>
        <w:t>functionality</w:t>
      </w:r>
      <w:proofErr w:type="gramEnd"/>
    </w:p>
    <w:p w14:paraId="1E60EE87" w14:textId="77777777" w:rsidR="00EB1B98" w:rsidRPr="00FF0307" w:rsidRDefault="00EB1B98" w:rsidP="004A48AB">
      <w:pPr>
        <w:numPr>
          <w:ilvl w:val="2"/>
          <w:numId w:val="11"/>
        </w:numPr>
        <w:spacing w:before="0" w:line="252" w:lineRule="auto"/>
        <w:contextualSpacing/>
        <w:rPr>
          <w:bCs/>
          <w:i/>
          <w:iCs/>
          <w:kern w:val="2"/>
          <w:szCs w:val="22"/>
          <w:lang w:eastAsia="x-none"/>
        </w:rPr>
      </w:pPr>
      <w:r w:rsidRPr="00FF0307">
        <w:rPr>
          <w:bCs/>
          <w:i/>
          <w:iCs/>
          <w:kern w:val="2"/>
          <w:szCs w:val="22"/>
          <w:lang w:eastAsia="x-none"/>
        </w:rPr>
        <w:t>Option 1-2: LP-WUS monitoring outside at least legacy C-DRX active time according to the LP-WUS monitoring configuration to trigger PDCCH monitoring.</w:t>
      </w:r>
    </w:p>
    <w:p w14:paraId="07AB7143" w14:textId="77777777" w:rsidR="00EB1B98" w:rsidRPr="00FF0307" w:rsidRDefault="00EB1B98" w:rsidP="004A48AB">
      <w:pPr>
        <w:numPr>
          <w:ilvl w:val="3"/>
          <w:numId w:val="11"/>
        </w:numPr>
        <w:spacing w:before="0" w:line="252" w:lineRule="auto"/>
        <w:contextualSpacing/>
        <w:rPr>
          <w:bCs/>
          <w:i/>
          <w:iCs/>
          <w:kern w:val="2"/>
          <w:szCs w:val="22"/>
          <w:lang w:eastAsia="x-none"/>
        </w:rPr>
      </w:pPr>
      <w:r w:rsidRPr="00FF0307">
        <w:rPr>
          <w:bCs/>
          <w:i/>
          <w:iCs/>
          <w:kern w:val="2"/>
          <w:szCs w:val="22"/>
          <w:lang w:eastAsia="x-none"/>
        </w:rPr>
        <w:t xml:space="preserve">PDCCH monitoring possibly irrespective of </w:t>
      </w:r>
      <w:proofErr w:type="spellStart"/>
      <w:r w:rsidRPr="00FF0307">
        <w:rPr>
          <w:bCs/>
          <w:i/>
          <w:iCs/>
          <w:kern w:val="2"/>
          <w:szCs w:val="22"/>
          <w:lang w:eastAsia="x-none"/>
        </w:rPr>
        <w:t>drx-</w:t>
      </w:r>
      <w:proofErr w:type="gramStart"/>
      <w:r w:rsidRPr="00FF0307">
        <w:rPr>
          <w:bCs/>
          <w:i/>
          <w:iCs/>
          <w:kern w:val="2"/>
          <w:szCs w:val="22"/>
          <w:lang w:eastAsia="x-none"/>
        </w:rPr>
        <w:t>onDurationTimer</w:t>
      </w:r>
      <w:proofErr w:type="spellEnd"/>
      <w:proofErr w:type="gramEnd"/>
    </w:p>
    <w:p w14:paraId="5724D501" w14:textId="77777777" w:rsidR="00EB1B98" w:rsidRPr="00FF0307" w:rsidRDefault="00EB1B98" w:rsidP="004A48AB">
      <w:pPr>
        <w:pStyle w:val="ListParagraph"/>
        <w:numPr>
          <w:ilvl w:val="4"/>
          <w:numId w:val="11"/>
        </w:numPr>
        <w:spacing w:before="0" w:after="180" w:line="252" w:lineRule="auto"/>
        <w:jc w:val="both"/>
        <w:rPr>
          <w:rFonts w:ascii="Times New Roman" w:hAnsi="Times New Roman"/>
          <w:bCs/>
          <w:i/>
          <w:iCs/>
          <w:kern w:val="2"/>
          <w:szCs w:val="22"/>
        </w:rPr>
      </w:pPr>
      <w:r w:rsidRPr="00FF0307">
        <w:rPr>
          <w:rFonts w:ascii="Times New Roman" w:hAnsi="Times New Roman"/>
          <w:bCs/>
          <w:i/>
          <w:iCs/>
          <w:kern w:val="2"/>
          <w:szCs w:val="22"/>
        </w:rPr>
        <w:t xml:space="preserve">Option 1-2-1: PDCCH monitoring may be additionally triggered based on legacy C-DRX cycle and </w:t>
      </w:r>
      <w:proofErr w:type="spellStart"/>
      <w:r w:rsidRPr="00FF0307">
        <w:rPr>
          <w:rFonts w:ascii="Times New Roman" w:hAnsi="Times New Roman"/>
          <w:bCs/>
          <w:i/>
          <w:iCs/>
          <w:kern w:val="2"/>
          <w:szCs w:val="22"/>
        </w:rPr>
        <w:t>drx-onDurationTimer</w:t>
      </w:r>
      <w:proofErr w:type="spellEnd"/>
      <w:r w:rsidRPr="00FF0307">
        <w:rPr>
          <w:rFonts w:ascii="Times New Roman" w:hAnsi="Times New Roman"/>
          <w:bCs/>
          <w:i/>
          <w:iCs/>
          <w:kern w:val="2"/>
          <w:szCs w:val="22"/>
        </w:rPr>
        <w:t xml:space="preserve"> when monitoring LP-WUS</w:t>
      </w:r>
    </w:p>
    <w:p w14:paraId="3B0C7403" w14:textId="77777777" w:rsidR="00EB1B98" w:rsidRPr="00FF0307" w:rsidRDefault="00EB1B98" w:rsidP="004A48AB">
      <w:pPr>
        <w:pStyle w:val="ListParagraph"/>
        <w:numPr>
          <w:ilvl w:val="5"/>
          <w:numId w:val="11"/>
        </w:numPr>
        <w:spacing w:before="0" w:line="252" w:lineRule="auto"/>
        <w:jc w:val="both"/>
        <w:rPr>
          <w:rFonts w:ascii="Times New Roman" w:hAnsi="Times New Roman"/>
          <w:bCs/>
          <w:i/>
          <w:iCs/>
          <w:kern w:val="2"/>
          <w:szCs w:val="22"/>
        </w:rPr>
      </w:pPr>
      <w:r w:rsidRPr="00FF0307">
        <w:rPr>
          <w:rFonts w:ascii="Times New Roman" w:eastAsia="Yu Mincho" w:hAnsi="Times New Roman" w:hint="eastAsia"/>
          <w:bCs/>
          <w:i/>
          <w:iCs/>
          <w:kern w:val="2"/>
          <w:szCs w:val="22"/>
        </w:rPr>
        <w:t>I</w:t>
      </w:r>
      <w:r w:rsidRPr="00FF0307">
        <w:rPr>
          <w:rFonts w:ascii="Times New Roman" w:eastAsia="Yu Mincho" w:hAnsi="Times New Roman"/>
          <w:bCs/>
          <w:i/>
          <w:iCs/>
          <w:kern w:val="2"/>
          <w:szCs w:val="22"/>
        </w:rPr>
        <w:t>f this is adopted, it should be configured together with Option 1-1 to achieve power saving gain compared to legacy C-DRX</w:t>
      </w:r>
    </w:p>
    <w:p w14:paraId="67CB5919" w14:textId="77777777" w:rsidR="00EB1B98" w:rsidRPr="00FF0307" w:rsidRDefault="00EB1B98" w:rsidP="004A48AB">
      <w:pPr>
        <w:pStyle w:val="ListParagraph"/>
        <w:numPr>
          <w:ilvl w:val="4"/>
          <w:numId w:val="11"/>
        </w:numPr>
        <w:spacing w:before="0" w:line="252" w:lineRule="auto"/>
        <w:jc w:val="both"/>
        <w:rPr>
          <w:rFonts w:ascii="Times New Roman" w:hAnsi="Times New Roman"/>
          <w:bCs/>
          <w:i/>
          <w:iCs/>
          <w:kern w:val="2"/>
          <w:szCs w:val="22"/>
        </w:rPr>
      </w:pPr>
      <w:r w:rsidRPr="00FF0307">
        <w:rPr>
          <w:rFonts w:ascii="Times New Roman" w:hAnsi="Times New Roman"/>
          <w:bCs/>
          <w:i/>
          <w:iCs/>
          <w:kern w:val="2"/>
          <w:szCs w:val="22"/>
        </w:rPr>
        <w:t xml:space="preserve">Option 1-2-2: PDCCH monitoring is not triggered by legacy C-DRX cycle and </w:t>
      </w:r>
      <w:proofErr w:type="spellStart"/>
      <w:r w:rsidRPr="00FF0307">
        <w:rPr>
          <w:rFonts w:ascii="Times New Roman" w:hAnsi="Times New Roman"/>
          <w:bCs/>
          <w:i/>
          <w:iCs/>
          <w:kern w:val="2"/>
          <w:szCs w:val="22"/>
        </w:rPr>
        <w:t>drx-onDurationTimer</w:t>
      </w:r>
      <w:proofErr w:type="spellEnd"/>
      <w:r w:rsidRPr="00FF0307">
        <w:rPr>
          <w:rFonts w:ascii="Times New Roman" w:hAnsi="Times New Roman"/>
          <w:bCs/>
          <w:i/>
          <w:iCs/>
          <w:kern w:val="2"/>
          <w:szCs w:val="22"/>
        </w:rPr>
        <w:t xml:space="preserve"> when monitoring LP-WUS</w:t>
      </w:r>
    </w:p>
    <w:p w14:paraId="7F261541" w14:textId="77777777" w:rsidR="00EB1B98" w:rsidRPr="00FF0307" w:rsidRDefault="00EB1B98" w:rsidP="004A48AB">
      <w:pPr>
        <w:numPr>
          <w:ilvl w:val="2"/>
          <w:numId w:val="11"/>
        </w:numPr>
        <w:spacing w:before="0" w:line="252" w:lineRule="auto"/>
        <w:contextualSpacing/>
        <w:rPr>
          <w:bCs/>
          <w:i/>
          <w:iCs/>
          <w:kern w:val="2"/>
          <w:szCs w:val="22"/>
          <w:lang w:eastAsia="x-none"/>
        </w:rPr>
      </w:pPr>
      <w:r w:rsidRPr="00FF0307">
        <w:rPr>
          <w:bCs/>
          <w:i/>
          <w:iCs/>
          <w:kern w:val="2"/>
          <w:szCs w:val="22"/>
          <w:lang w:eastAsia="x-none"/>
        </w:rPr>
        <w:t>Option 1-3: LP-WUS monitoring inside at least legacy C-DRX active time according to the LP-WUS monitoring configuration to trigger PDCCH monitoring.</w:t>
      </w:r>
    </w:p>
    <w:p w14:paraId="60D29B9B" w14:textId="7FEE504B" w:rsidR="00EB1B98" w:rsidRPr="00FF0307" w:rsidRDefault="00EB1B98" w:rsidP="004A48AB">
      <w:pPr>
        <w:numPr>
          <w:ilvl w:val="0"/>
          <w:numId w:val="11"/>
        </w:numPr>
        <w:spacing w:before="0"/>
        <w:contextualSpacing/>
        <w:rPr>
          <w:rFonts w:eastAsia="Yu Mincho"/>
          <w:bCs/>
          <w:i/>
          <w:iCs/>
          <w:kern w:val="2"/>
          <w:szCs w:val="22"/>
          <w:lang w:eastAsia="x-none"/>
        </w:rPr>
      </w:pPr>
      <w:r w:rsidRPr="00FF0307">
        <w:rPr>
          <w:rFonts w:eastAsia="Yu Mincho"/>
          <w:bCs/>
          <w:i/>
          <w:iCs/>
          <w:kern w:val="2"/>
          <w:szCs w:val="22"/>
          <w:lang w:eastAsia="x-none"/>
        </w:rPr>
        <w:t>Combination of options in Case 1 should be considered.</w:t>
      </w:r>
    </w:p>
    <w:p w14:paraId="0AA876EF" w14:textId="77777777" w:rsidR="00EB1B98" w:rsidRPr="00FF0307" w:rsidRDefault="00EB1B98" w:rsidP="004A48AB">
      <w:pPr>
        <w:pStyle w:val="ListParagraph"/>
        <w:numPr>
          <w:ilvl w:val="0"/>
          <w:numId w:val="11"/>
        </w:numPr>
        <w:spacing w:before="0" w:after="180" w:line="252" w:lineRule="auto"/>
        <w:jc w:val="both"/>
        <w:rPr>
          <w:rFonts w:eastAsia="Yu Mincho"/>
          <w:bCs/>
          <w:i/>
          <w:iCs/>
          <w:kern w:val="2"/>
          <w:szCs w:val="22"/>
          <w:highlight w:val="yellow"/>
        </w:rPr>
      </w:pPr>
      <w:r w:rsidRPr="00FF0307">
        <w:rPr>
          <w:rFonts w:eastAsia="Yu Mincho"/>
          <w:bCs/>
          <w:i/>
          <w:iCs/>
          <w:kern w:val="2"/>
          <w:szCs w:val="22"/>
          <w:highlight w:val="yellow"/>
        </w:rPr>
        <w:t xml:space="preserve">RAN1 does not discuss C-DRX related timers other than </w:t>
      </w:r>
      <w:proofErr w:type="spellStart"/>
      <w:r w:rsidRPr="00FF0307">
        <w:rPr>
          <w:rFonts w:eastAsia="Yu Mincho"/>
          <w:bCs/>
          <w:i/>
          <w:iCs/>
          <w:kern w:val="2"/>
          <w:szCs w:val="22"/>
          <w:highlight w:val="yellow"/>
        </w:rPr>
        <w:t>drx-onDurationTimer</w:t>
      </w:r>
      <w:proofErr w:type="spellEnd"/>
      <w:r w:rsidRPr="00FF0307">
        <w:rPr>
          <w:rFonts w:eastAsia="Yu Mincho"/>
          <w:bCs/>
          <w:i/>
          <w:iCs/>
          <w:kern w:val="2"/>
          <w:szCs w:val="22"/>
          <w:highlight w:val="yellow"/>
        </w:rPr>
        <w:t xml:space="preserve">, this topic is up to </w:t>
      </w:r>
      <w:proofErr w:type="gramStart"/>
      <w:r w:rsidRPr="00FF0307">
        <w:rPr>
          <w:rFonts w:eastAsia="Yu Mincho"/>
          <w:bCs/>
          <w:i/>
          <w:iCs/>
          <w:kern w:val="2"/>
          <w:szCs w:val="22"/>
          <w:highlight w:val="yellow"/>
        </w:rPr>
        <w:t>RAN2</w:t>
      </w:r>
      <w:proofErr w:type="gramEnd"/>
    </w:p>
    <w:p w14:paraId="7BE75855" w14:textId="77777777" w:rsidR="00EB1B98" w:rsidRPr="00FF0307" w:rsidRDefault="00EB1B98" w:rsidP="004A48AB">
      <w:pPr>
        <w:pStyle w:val="ListParagraph"/>
        <w:numPr>
          <w:ilvl w:val="0"/>
          <w:numId w:val="11"/>
        </w:numPr>
        <w:spacing w:before="0" w:after="180" w:line="252" w:lineRule="auto"/>
        <w:jc w:val="both"/>
        <w:rPr>
          <w:rFonts w:eastAsia="Yu Mincho"/>
          <w:bCs/>
          <w:i/>
          <w:iCs/>
          <w:kern w:val="2"/>
          <w:szCs w:val="22"/>
        </w:rPr>
      </w:pPr>
      <w:r w:rsidRPr="00FF0307">
        <w:rPr>
          <w:rFonts w:eastAsia="Yu Mincho"/>
          <w:bCs/>
          <w:i/>
          <w:iCs/>
          <w:kern w:val="2"/>
          <w:szCs w:val="22"/>
        </w:rPr>
        <w:t>Note: Above does not preclude to support fallback mechanism to trigger PDCCH monitoring, if any</w:t>
      </w:r>
    </w:p>
    <w:p w14:paraId="238987EE" w14:textId="6B63FAE7" w:rsidR="00131272" w:rsidRPr="00D60981" w:rsidRDefault="00131272" w:rsidP="00131272">
      <w:pPr>
        <w:pStyle w:val="Heading3"/>
        <w:numPr>
          <w:ilvl w:val="0"/>
          <w:numId w:val="0"/>
        </w:numPr>
        <w:ind w:left="1310" w:hanging="1310"/>
        <w:rPr>
          <w:b w:val="0"/>
          <w:bCs w:val="0"/>
        </w:rPr>
      </w:pPr>
      <w:r w:rsidRPr="00D60981">
        <w:rPr>
          <w:b w:val="0"/>
          <w:bCs w:val="0"/>
        </w:rPr>
        <w:t>2.1.1    RAN2 impact of Option 1-</w:t>
      </w:r>
      <w:r>
        <w:rPr>
          <w:b w:val="0"/>
          <w:bCs w:val="0"/>
        </w:rPr>
        <w:t>1</w:t>
      </w:r>
    </w:p>
    <w:p w14:paraId="3C0D8F1C" w14:textId="4E1F23B5" w:rsidR="004B4F56" w:rsidRPr="004B4F56" w:rsidRDefault="004B4F56" w:rsidP="004B4F56">
      <w:pPr>
        <w:spacing w:before="0" w:line="276" w:lineRule="auto"/>
        <w:jc w:val="both"/>
        <w:rPr>
          <w:rFonts w:cs="Times"/>
          <w:bCs/>
          <w:kern w:val="2"/>
          <w:szCs w:val="20"/>
        </w:rPr>
      </w:pPr>
      <w:r w:rsidRPr="004B4F56">
        <w:rPr>
          <w:rFonts w:cs="Times"/>
          <w:bCs/>
          <w:kern w:val="2"/>
          <w:szCs w:val="20"/>
        </w:rPr>
        <w:t xml:space="preserve">Option 1-1 can be enabled in the same way as for Rel-16 DCP. UE monitors LP-WUS in a LP-WUS monitoring occasion/window in each DRX cycle, at least </w:t>
      </w:r>
      <w:r w:rsidR="00767F32">
        <w:rPr>
          <w:rFonts w:cs="Times"/>
          <w:bCs/>
          <w:kern w:val="2"/>
          <w:szCs w:val="20"/>
        </w:rPr>
        <w:t>offset</w:t>
      </w:r>
      <w:r w:rsidRPr="004B4F56">
        <w:rPr>
          <w:rFonts w:cs="Times"/>
          <w:bCs/>
          <w:kern w:val="2"/>
          <w:szCs w:val="20"/>
        </w:rPr>
        <w:t xml:space="preserve"> before the slot that the </w:t>
      </w:r>
      <w:proofErr w:type="spellStart"/>
      <w:r w:rsidRPr="004B4F56">
        <w:rPr>
          <w:rFonts w:cs="Times"/>
          <w:bCs/>
          <w:kern w:val="2"/>
          <w:szCs w:val="20"/>
        </w:rPr>
        <w:t>drx-onDurationTimer</w:t>
      </w:r>
      <w:proofErr w:type="spellEnd"/>
      <w:r w:rsidRPr="004B4F56">
        <w:rPr>
          <w:rFonts w:cs="Times"/>
          <w:bCs/>
          <w:kern w:val="2"/>
          <w:szCs w:val="20"/>
        </w:rPr>
        <w:t xml:space="preserve"> would start, and the LP-WUS </w:t>
      </w:r>
      <w:r w:rsidR="00254A67">
        <w:rPr>
          <w:rFonts w:cs="Times"/>
          <w:bCs/>
          <w:kern w:val="2"/>
          <w:szCs w:val="20"/>
        </w:rPr>
        <w:t>notifies</w:t>
      </w:r>
      <w:r w:rsidRPr="004B4F56">
        <w:rPr>
          <w:rFonts w:cs="Times"/>
          <w:bCs/>
          <w:kern w:val="2"/>
          <w:szCs w:val="20"/>
        </w:rPr>
        <w:t xml:space="preserve"> the UE whether the UE shall monitor PDCCH in the DRX Active Time of the DRX cycle.</w:t>
      </w:r>
    </w:p>
    <w:p w14:paraId="24C5A79A" w14:textId="7FB42683" w:rsidR="00294DD3" w:rsidRDefault="00294DD3" w:rsidP="004F03A1">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jc w:val="center"/>
        <w:rPr>
          <w:b/>
          <w:bCs/>
        </w:rPr>
      </w:pPr>
      <w:r w:rsidRPr="00332A99">
        <w:rPr>
          <w:noProof/>
        </w:rPr>
        <w:lastRenderedPageBreak/>
        <w:drawing>
          <wp:inline distT="0" distB="0" distL="0" distR="0" wp14:anchorId="561EEA58" wp14:editId="4A651369">
            <wp:extent cx="4365864" cy="1354537"/>
            <wp:effectExtent l="0" t="0" r="0" b="0"/>
            <wp:docPr id="7280713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78022" cy="1358309"/>
                    </a:xfrm>
                    <a:prstGeom prst="rect">
                      <a:avLst/>
                    </a:prstGeom>
                    <a:noFill/>
                    <a:ln>
                      <a:noFill/>
                    </a:ln>
                  </pic:spPr>
                </pic:pic>
              </a:graphicData>
            </a:graphic>
          </wp:inline>
        </w:drawing>
      </w:r>
    </w:p>
    <w:p w14:paraId="1AACC9B4" w14:textId="5BC807E7" w:rsidR="00DD1C2F" w:rsidRDefault="00AE1F67" w:rsidP="00DD1C2F">
      <w:pPr>
        <w:pStyle w:val="BodyText"/>
        <w:rPr>
          <w:lang w:eastAsia="zh-CN"/>
        </w:rPr>
      </w:pPr>
      <w:r>
        <w:rPr>
          <w:lang w:eastAsia="zh-CN"/>
        </w:rPr>
        <w:t xml:space="preserve">Since legacy DRX is applied if the UE detects LP-WUS indication, then </w:t>
      </w:r>
      <w:r w:rsidR="00621098">
        <w:rPr>
          <w:lang w:eastAsia="zh-CN"/>
        </w:rPr>
        <w:t xml:space="preserve">the only RAN2 impact is </w:t>
      </w:r>
      <w:r w:rsidR="00254A67">
        <w:rPr>
          <w:lang w:eastAsia="zh-CN"/>
        </w:rPr>
        <w:t xml:space="preserve">the need for the </w:t>
      </w:r>
      <w:r w:rsidR="008314EC">
        <w:rPr>
          <w:lang w:eastAsia="zh-CN"/>
        </w:rPr>
        <w:t xml:space="preserve">LP-WUS </w:t>
      </w:r>
      <w:r w:rsidR="00254A67">
        <w:rPr>
          <w:lang w:eastAsia="zh-CN"/>
        </w:rPr>
        <w:t xml:space="preserve">configuration (e.g. </w:t>
      </w:r>
      <w:r w:rsidR="008314EC">
        <w:rPr>
          <w:lang w:eastAsia="zh-CN"/>
        </w:rPr>
        <w:t>monitoring occasion</w:t>
      </w:r>
      <w:r w:rsidR="00096EB7">
        <w:rPr>
          <w:lang w:eastAsia="zh-CN"/>
        </w:rPr>
        <w:t>s</w:t>
      </w:r>
      <w:r w:rsidR="00254A67">
        <w:rPr>
          <w:lang w:eastAsia="zh-CN"/>
        </w:rPr>
        <w:t>)</w:t>
      </w:r>
      <w:r w:rsidR="00CF329D">
        <w:rPr>
          <w:lang w:eastAsia="zh-CN"/>
        </w:rPr>
        <w:t>.</w:t>
      </w:r>
      <w:r w:rsidR="00767F32">
        <w:rPr>
          <w:lang w:eastAsia="zh-CN"/>
        </w:rPr>
        <w:t xml:space="preserve"> </w:t>
      </w:r>
      <w:r w:rsidR="00254A67">
        <w:rPr>
          <w:lang w:eastAsia="zh-CN"/>
        </w:rPr>
        <w:t>T</w:t>
      </w:r>
      <w:r w:rsidR="00515E5F">
        <w:rPr>
          <w:lang w:eastAsia="zh-CN"/>
        </w:rPr>
        <w:t xml:space="preserve">he </w:t>
      </w:r>
      <w:r w:rsidR="00254A67">
        <w:rPr>
          <w:lang w:eastAsia="zh-CN"/>
        </w:rPr>
        <w:t xml:space="preserve">LP-WUS </w:t>
      </w:r>
      <w:r w:rsidR="00515E5F">
        <w:rPr>
          <w:lang w:eastAsia="zh-CN"/>
        </w:rPr>
        <w:t xml:space="preserve">time offset can be UE capability </w:t>
      </w:r>
      <w:r w:rsidR="00254A67">
        <w:rPr>
          <w:lang w:eastAsia="zh-CN"/>
        </w:rPr>
        <w:t>dependent.</w:t>
      </w:r>
      <w:r w:rsidR="00873656">
        <w:rPr>
          <w:lang w:eastAsia="zh-CN"/>
        </w:rPr>
        <w:t xml:space="preserve"> </w:t>
      </w:r>
      <w:r w:rsidR="00254A67">
        <w:rPr>
          <w:lang w:eastAsia="zh-CN"/>
        </w:rPr>
        <w:t>I</w:t>
      </w:r>
      <w:r w:rsidR="00873656">
        <w:rPr>
          <w:lang w:eastAsia="zh-CN"/>
        </w:rPr>
        <w:t>f the UE do</w:t>
      </w:r>
      <w:r w:rsidR="00254A67">
        <w:rPr>
          <w:lang w:eastAsia="zh-CN"/>
        </w:rPr>
        <w:t>es</w:t>
      </w:r>
      <w:r w:rsidR="00873656">
        <w:rPr>
          <w:lang w:eastAsia="zh-CN"/>
        </w:rPr>
        <w:t xml:space="preserve"> not successfully detect LP-WUS before the time offset of the legacy PDCCH monitoring duration, UE </w:t>
      </w:r>
      <w:r w:rsidR="00254A67">
        <w:rPr>
          <w:lang w:eastAsia="zh-CN"/>
        </w:rPr>
        <w:t>sh</w:t>
      </w:r>
      <w:r w:rsidR="00F007AF">
        <w:rPr>
          <w:lang w:eastAsia="zh-CN"/>
        </w:rPr>
        <w:t>a</w:t>
      </w:r>
      <w:r w:rsidR="00254A67">
        <w:rPr>
          <w:lang w:eastAsia="zh-CN"/>
        </w:rPr>
        <w:t>ll</w:t>
      </w:r>
      <w:r w:rsidR="00873656">
        <w:rPr>
          <w:lang w:eastAsia="zh-CN"/>
        </w:rPr>
        <w:t xml:space="preserve"> wake up to monitor PDCCH as </w:t>
      </w:r>
      <w:r w:rsidR="00254A67">
        <w:rPr>
          <w:lang w:eastAsia="zh-CN"/>
        </w:rPr>
        <w:t xml:space="preserve">in the </w:t>
      </w:r>
      <w:r w:rsidR="00873656">
        <w:rPr>
          <w:lang w:eastAsia="zh-CN"/>
        </w:rPr>
        <w:t>legacy</w:t>
      </w:r>
      <w:r w:rsidR="00254A67">
        <w:rPr>
          <w:lang w:eastAsia="zh-CN"/>
        </w:rPr>
        <w:t xml:space="preserve"> procedure</w:t>
      </w:r>
      <w:r w:rsidR="00873656">
        <w:rPr>
          <w:lang w:eastAsia="zh-CN"/>
        </w:rPr>
        <w:t>.</w:t>
      </w:r>
    </w:p>
    <w:p w14:paraId="49BDB015" w14:textId="2910A917" w:rsidR="00E4260A" w:rsidRDefault="00DC1EC1" w:rsidP="00E4260A">
      <w:pPr>
        <w:pStyle w:val="Observation"/>
        <w:rPr>
          <w:lang w:val="en-US"/>
        </w:rPr>
      </w:pPr>
      <w:r>
        <w:t>For Option 1-1,</w:t>
      </w:r>
      <w:r w:rsidR="00697CD1">
        <w:t xml:space="preserve"> </w:t>
      </w:r>
      <w:r w:rsidR="00E4260A">
        <w:rPr>
          <w:lang w:val="en-US"/>
        </w:rPr>
        <w:t>RAN2 specification impact is observed as following:</w:t>
      </w:r>
    </w:p>
    <w:p w14:paraId="30A79E9E" w14:textId="6B48D5DC" w:rsidR="00CF329D" w:rsidRDefault="00E4260A" w:rsidP="00130695">
      <w:pPr>
        <w:pStyle w:val="Observation"/>
        <w:numPr>
          <w:ilvl w:val="0"/>
          <w:numId w:val="0"/>
        </w:numPr>
      </w:pPr>
      <w:r>
        <w:t xml:space="preserve">    </w:t>
      </w:r>
      <w:r w:rsidR="0010101E">
        <w:t xml:space="preserve">- </w:t>
      </w:r>
      <w:r w:rsidR="00F007AF">
        <w:t xml:space="preserve">LP-WUS configuration: </w:t>
      </w:r>
      <w:proofErr w:type="spellStart"/>
      <w:r w:rsidR="00697CD1">
        <w:t>gNB</w:t>
      </w:r>
      <w:proofErr w:type="spellEnd"/>
      <w:r w:rsidR="0010101E">
        <w:t xml:space="preserve"> configures</w:t>
      </w:r>
      <w:r w:rsidR="00284910" w:rsidRPr="00284910">
        <w:t xml:space="preserve"> </w:t>
      </w:r>
      <w:r w:rsidR="00284910">
        <w:t>LP-WUS monitoring occasions to UE</w:t>
      </w:r>
    </w:p>
    <w:p w14:paraId="3824822E" w14:textId="01301147" w:rsidR="00EC2B39" w:rsidRDefault="00E4260A" w:rsidP="00130695">
      <w:pPr>
        <w:pStyle w:val="Observation"/>
        <w:numPr>
          <w:ilvl w:val="0"/>
          <w:numId w:val="0"/>
        </w:numPr>
        <w:ind w:left="360" w:hanging="360"/>
      </w:pPr>
      <w:r>
        <w:t xml:space="preserve">    </w:t>
      </w:r>
      <w:r w:rsidR="00284910">
        <w:t xml:space="preserve">- UE behaviour </w:t>
      </w:r>
      <w:proofErr w:type="spellStart"/>
      <w:r w:rsidR="00F007AF">
        <w:t>wrt</w:t>
      </w:r>
      <w:proofErr w:type="spellEnd"/>
      <w:r w:rsidR="00F007AF">
        <w:t xml:space="preserve"> LP-WUS: </w:t>
      </w:r>
    </w:p>
    <w:p w14:paraId="34E33251" w14:textId="2C137941" w:rsidR="00EC2B39" w:rsidRDefault="00284910" w:rsidP="004A48AB">
      <w:pPr>
        <w:pStyle w:val="Observation"/>
        <w:numPr>
          <w:ilvl w:val="0"/>
          <w:numId w:val="12"/>
        </w:numPr>
        <w:rPr>
          <w:rFonts w:cs="Times"/>
          <w:kern w:val="2"/>
          <w:szCs w:val="20"/>
        </w:rPr>
      </w:pPr>
      <w:r>
        <w:t xml:space="preserve">UE </w:t>
      </w:r>
      <w:r w:rsidR="00F63E67">
        <w:t>determine</w:t>
      </w:r>
      <w:r w:rsidR="00F007AF">
        <w:t>s</w:t>
      </w:r>
      <w:r w:rsidR="00F63E67">
        <w:t xml:space="preserve"> whether to </w:t>
      </w:r>
      <w:r w:rsidR="00B12688">
        <w:t xml:space="preserve">monitor </w:t>
      </w:r>
      <w:r w:rsidR="00835346">
        <w:t xml:space="preserve">legacy </w:t>
      </w:r>
      <w:r w:rsidR="00B12688">
        <w:t xml:space="preserve">PDCCH </w:t>
      </w:r>
      <w:r w:rsidR="00835346">
        <w:t>active time window (</w:t>
      </w:r>
      <w:proofErr w:type="spellStart"/>
      <w:r w:rsidR="00835346">
        <w:t>i.</w:t>
      </w:r>
      <w:proofErr w:type="gramStart"/>
      <w:r w:rsidR="00835346">
        <w:t>e.</w:t>
      </w:r>
      <w:r w:rsidR="00B12688">
        <w:t>during</w:t>
      </w:r>
      <w:proofErr w:type="spellEnd"/>
      <w:proofErr w:type="gramEnd"/>
      <w:r w:rsidR="00B12688">
        <w:t xml:space="preserve"> </w:t>
      </w:r>
      <w:proofErr w:type="spellStart"/>
      <w:r w:rsidR="00B12688" w:rsidRPr="004B4F56">
        <w:rPr>
          <w:rFonts w:cs="Times"/>
          <w:kern w:val="2"/>
          <w:szCs w:val="20"/>
        </w:rPr>
        <w:t>drx-onDurationTimer</w:t>
      </w:r>
      <w:proofErr w:type="spellEnd"/>
      <w:r w:rsidR="00835346">
        <w:rPr>
          <w:rFonts w:cs="Times"/>
          <w:kern w:val="2"/>
          <w:szCs w:val="20"/>
        </w:rPr>
        <w:t xml:space="preserve">) </w:t>
      </w:r>
      <w:r w:rsidR="003A15A3">
        <w:rPr>
          <w:rFonts w:cs="Times"/>
          <w:kern w:val="2"/>
          <w:szCs w:val="20"/>
        </w:rPr>
        <w:t>according to LP-WUS indication</w:t>
      </w:r>
      <w:r w:rsidR="00F007AF">
        <w:rPr>
          <w:rFonts w:cs="Times"/>
          <w:kern w:val="2"/>
          <w:szCs w:val="20"/>
        </w:rPr>
        <w:t>.</w:t>
      </w:r>
      <w:r w:rsidR="003A15A3">
        <w:rPr>
          <w:rFonts w:cs="Times"/>
          <w:kern w:val="2"/>
          <w:szCs w:val="20"/>
        </w:rPr>
        <w:t xml:space="preserve"> </w:t>
      </w:r>
    </w:p>
    <w:p w14:paraId="4E6341F5" w14:textId="4FAAE74B" w:rsidR="006B24F5" w:rsidRDefault="00F007AF" w:rsidP="004A48AB">
      <w:pPr>
        <w:pStyle w:val="Observation"/>
        <w:numPr>
          <w:ilvl w:val="0"/>
          <w:numId w:val="12"/>
        </w:numPr>
        <w:rPr>
          <w:rFonts w:cs="Times"/>
          <w:kern w:val="2"/>
          <w:szCs w:val="20"/>
        </w:rPr>
      </w:pPr>
      <w:r>
        <w:rPr>
          <w:rFonts w:cs="Times"/>
          <w:kern w:val="2"/>
          <w:szCs w:val="20"/>
        </w:rPr>
        <w:t>I</w:t>
      </w:r>
      <w:r w:rsidR="003A15A3">
        <w:rPr>
          <w:rFonts w:cs="Times"/>
          <w:kern w:val="2"/>
          <w:szCs w:val="20"/>
        </w:rPr>
        <w:t xml:space="preserve">f UE successfully detects LP-WUS before the time offset of the start of the </w:t>
      </w:r>
      <w:proofErr w:type="spellStart"/>
      <w:r w:rsidR="003A15A3" w:rsidRPr="004B4F56">
        <w:rPr>
          <w:rFonts w:cs="Times"/>
          <w:kern w:val="2"/>
          <w:szCs w:val="20"/>
        </w:rPr>
        <w:t>drx-onDurationTimer</w:t>
      </w:r>
      <w:proofErr w:type="spellEnd"/>
      <w:r w:rsidR="006B24F5">
        <w:rPr>
          <w:rFonts w:cs="Times"/>
          <w:kern w:val="2"/>
          <w:szCs w:val="20"/>
        </w:rPr>
        <w:t xml:space="preserve"> and is indicated</w:t>
      </w:r>
      <w:r>
        <w:rPr>
          <w:rFonts w:cs="Times"/>
          <w:kern w:val="2"/>
          <w:szCs w:val="20"/>
        </w:rPr>
        <w:t xml:space="preserve">, UE </w:t>
      </w:r>
      <w:proofErr w:type="gramStart"/>
      <w:r>
        <w:rPr>
          <w:rFonts w:cs="Times"/>
          <w:kern w:val="2"/>
          <w:szCs w:val="20"/>
        </w:rPr>
        <w:t xml:space="preserve">shall </w:t>
      </w:r>
      <w:r w:rsidR="00ED616F">
        <w:rPr>
          <w:rFonts w:cs="Times"/>
          <w:kern w:val="2"/>
          <w:szCs w:val="20"/>
        </w:rPr>
        <w:t xml:space="preserve"> monitor</w:t>
      </w:r>
      <w:proofErr w:type="gramEnd"/>
      <w:r w:rsidR="00ED616F">
        <w:rPr>
          <w:rFonts w:cs="Times"/>
          <w:kern w:val="2"/>
          <w:szCs w:val="20"/>
        </w:rPr>
        <w:t xml:space="preserve"> </w:t>
      </w:r>
      <w:r w:rsidR="00856A4F">
        <w:t>legacy PDCCH active time window (</w:t>
      </w:r>
      <w:proofErr w:type="spellStart"/>
      <w:r w:rsidR="00856A4F">
        <w:t>i.e.during</w:t>
      </w:r>
      <w:proofErr w:type="spellEnd"/>
      <w:r w:rsidR="00856A4F">
        <w:t xml:space="preserve"> </w:t>
      </w:r>
      <w:proofErr w:type="spellStart"/>
      <w:r w:rsidR="00856A4F" w:rsidRPr="004B4F56">
        <w:rPr>
          <w:rFonts w:cs="Times"/>
          <w:kern w:val="2"/>
          <w:szCs w:val="20"/>
        </w:rPr>
        <w:t>drx-onDurationTimer</w:t>
      </w:r>
      <w:proofErr w:type="spellEnd"/>
      <w:r w:rsidR="00856A4F">
        <w:rPr>
          <w:rFonts w:cs="Times"/>
          <w:kern w:val="2"/>
          <w:szCs w:val="20"/>
        </w:rPr>
        <w:t>)</w:t>
      </w:r>
      <w:r w:rsidR="00ED616F">
        <w:rPr>
          <w:rFonts w:cs="Times"/>
          <w:kern w:val="2"/>
          <w:szCs w:val="20"/>
        </w:rPr>
        <w:t>.</w:t>
      </w:r>
      <w:r>
        <w:rPr>
          <w:rFonts w:cs="Times"/>
          <w:kern w:val="2"/>
          <w:szCs w:val="20"/>
        </w:rPr>
        <w:t xml:space="preserve"> </w:t>
      </w:r>
    </w:p>
    <w:p w14:paraId="57DE337D" w14:textId="1FC41478" w:rsidR="00E851FF" w:rsidRDefault="00E851FF" w:rsidP="004A48AB">
      <w:pPr>
        <w:pStyle w:val="Observation"/>
        <w:numPr>
          <w:ilvl w:val="0"/>
          <w:numId w:val="12"/>
        </w:numPr>
        <w:rPr>
          <w:rFonts w:cs="Times"/>
          <w:kern w:val="2"/>
          <w:szCs w:val="20"/>
        </w:rPr>
      </w:pPr>
      <w:r>
        <w:rPr>
          <w:rFonts w:cs="Times"/>
          <w:kern w:val="2"/>
          <w:szCs w:val="20"/>
        </w:rPr>
        <w:t xml:space="preserve">If UE successfully detects LP-WUS before the time offset of the start of the </w:t>
      </w:r>
      <w:proofErr w:type="spellStart"/>
      <w:r w:rsidRPr="004B4F56">
        <w:rPr>
          <w:rFonts w:cs="Times"/>
          <w:kern w:val="2"/>
          <w:szCs w:val="20"/>
        </w:rPr>
        <w:t>drx-onDurationTimer</w:t>
      </w:r>
      <w:proofErr w:type="spellEnd"/>
      <w:r>
        <w:rPr>
          <w:rFonts w:cs="Times"/>
          <w:kern w:val="2"/>
          <w:szCs w:val="20"/>
        </w:rPr>
        <w:t xml:space="preserve"> and is not indicated, UE skips the C-DRX ON monitoring occasion. </w:t>
      </w:r>
    </w:p>
    <w:p w14:paraId="572D1EDD" w14:textId="27D387B4" w:rsidR="00284910" w:rsidRDefault="00E851FF" w:rsidP="004A48AB">
      <w:pPr>
        <w:pStyle w:val="Observation"/>
        <w:numPr>
          <w:ilvl w:val="0"/>
          <w:numId w:val="12"/>
        </w:numPr>
        <w:rPr>
          <w:rFonts w:cs="Times"/>
          <w:kern w:val="2"/>
          <w:szCs w:val="20"/>
        </w:rPr>
      </w:pPr>
      <w:r>
        <w:rPr>
          <w:rFonts w:cs="Times"/>
          <w:kern w:val="2"/>
          <w:szCs w:val="20"/>
        </w:rPr>
        <w:t>If UE fails to decode</w:t>
      </w:r>
      <w:r w:rsidR="001320AD">
        <w:rPr>
          <w:rFonts w:cs="Times"/>
          <w:kern w:val="2"/>
          <w:szCs w:val="20"/>
        </w:rPr>
        <w:t xml:space="preserve"> LP-WUS, UE </w:t>
      </w:r>
      <w:proofErr w:type="gramStart"/>
      <w:r w:rsidR="001320AD">
        <w:rPr>
          <w:rFonts w:cs="Times"/>
          <w:kern w:val="2"/>
          <w:szCs w:val="20"/>
        </w:rPr>
        <w:t>shall  monitor</w:t>
      </w:r>
      <w:proofErr w:type="gramEnd"/>
      <w:r w:rsidR="001320AD">
        <w:rPr>
          <w:rFonts w:cs="Times"/>
          <w:kern w:val="2"/>
          <w:szCs w:val="20"/>
        </w:rPr>
        <w:t xml:space="preserve"> </w:t>
      </w:r>
      <w:r w:rsidR="001320AD">
        <w:t>legacy PDCCH active time window (</w:t>
      </w:r>
      <w:proofErr w:type="spellStart"/>
      <w:r w:rsidR="001320AD">
        <w:t>i.e.during</w:t>
      </w:r>
      <w:proofErr w:type="spellEnd"/>
      <w:r w:rsidR="001320AD">
        <w:t xml:space="preserve"> </w:t>
      </w:r>
      <w:proofErr w:type="spellStart"/>
      <w:r w:rsidR="001320AD" w:rsidRPr="004B4F56">
        <w:rPr>
          <w:rFonts w:cs="Times"/>
          <w:kern w:val="2"/>
          <w:szCs w:val="20"/>
        </w:rPr>
        <w:t>drx-onDurationTimer</w:t>
      </w:r>
      <w:proofErr w:type="spellEnd"/>
      <w:r w:rsidR="001320AD">
        <w:rPr>
          <w:rFonts w:cs="Times"/>
          <w:kern w:val="2"/>
          <w:szCs w:val="20"/>
        </w:rPr>
        <w:t>).</w:t>
      </w:r>
    </w:p>
    <w:p w14:paraId="35937CF8" w14:textId="57D0C9E1" w:rsidR="00C41656" w:rsidRPr="00AF1FBF" w:rsidRDefault="00C41656" w:rsidP="00C41656">
      <w:pPr>
        <w:spacing w:before="0" w:line="276" w:lineRule="auto"/>
        <w:rPr>
          <w:rFonts w:eastAsia="MS Mincho"/>
          <w:lang w:eastAsia="zh-CN"/>
        </w:rPr>
      </w:pPr>
      <w:r w:rsidRPr="00AF1FBF">
        <w:rPr>
          <w:rFonts w:eastAsia="MS Mincho"/>
          <w:lang w:eastAsia="zh-CN"/>
        </w:rPr>
        <w:t>Additionally, RAN1 had UE power saving evaluation on Option 1-1 as in following figure, which shows that Option 1-1 has large benefit compared to legacy C-DRX.</w:t>
      </w:r>
      <w:r w:rsidR="00426E0B" w:rsidRPr="00AF1FBF">
        <w:rPr>
          <w:rFonts w:eastAsia="MS Mincho"/>
          <w:lang w:eastAsia="zh-CN"/>
        </w:rPr>
        <w:t xml:space="preserve"> However, Option 1-2/1-3 needs to be further evaluated how much gain can be achieved compared to Option 1-1.</w:t>
      </w:r>
    </w:p>
    <w:p w14:paraId="762E04C4" w14:textId="77777777" w:rsidR="00C41656" w:rsidRDefault="00C41656" w:rsidP="00C41656">
      <w:pPr>
        <w:spacing w:before="0" w:line="276" w:lineRule="auto"/>
        <w:jc w:val="center"/>
        <w:rPr>
          <w:rFonts w:cs="Times"/>
          <w:bCs/>
          <w:kern w:val="2"/>
          <w:szCs w:val="20"/>
          <w:u w:val="single"/>
        </w:rPr>
      </w:pPr>
      <w:r w:rsidRPr="00E5402C">
        <w:rPr>
          <w:rFonts w:ascii="MS PGothic" w:eastAsia="MS PGothic" w:hAnsi="MS PGothic" w:cs="MS PGothic"/>
          <w:noProof/>
          <w:sz w:val="24"/>
          <w:lang w:eastAsia="ja-JP"/>
        </w:rPr>
        <w:drawing>
          <wp:inline distT="0" distB="0" distL="0" distR="0" wp14:anchorId="0117E0E5" wp14:editId="0C1B74EE">
            <wp:extent cx="4290929" cy="3679466"/>
            <wp:effectExtent l="0" t="0" r="0" b="0"/>
            <wp:docPr id="324349230" name="Picture 1" descr="A graph of data with blue and black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349230" name="Picture 1" descr="A graph of data with blue and black bars&#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02463" cy="3689357"/>
                    </a:xfrm>
                    <a:prstGeom prst="rect">
                      <a:avLst/>
                    </a:prstGeom>
                    <a:noFill/>
                    <a:ln>
                      <a:noFill/>
                    </a:ln>
                  </pic:spPr>
                </pic:pic>
              </a:graphicData>
            </a:graphic>
          </wp:inline>
        </w:drawing>
      </w:r>
    </w:p>
    <w:p w14:paraId="349DAADB" w14:textId="7C3FF3B2" w:rsidR="00784068" w:rsidRDefault="00784068" w:rsidP="00C41656">
      <w:pPr>
        <w:spacing w:before="0" w:line="276" w:lineRule="auto"/>
        <w:jc w:val="center"/>
        <w:rPr>
          <w:rFonts w:cs="Times"/>
          <w:bCs/>
          <w:kern w:val="2"/>
          <w:szCs w:val="20"/>
          <w:u w:val="single"/>
        </w:rPr>
      </w:pPr>
      <w:r>
        <w:rPr>
          <w:rFonts w:cs="Times"/>
          <w:bCs/>
          <w:kern w:val="2"/>
          <w:szCs w:val="20"/>
          <w:u w:val="single"/>
        </w:rPr>
        <w:t>Figure 1: poser saving gain for Option 1-1</w:t>
      </w:r>
    </w:p>
    <w:p w14:paraId="5245B0A1" w14:textId="77777777" w:rsidR="00DD4A87" w:rsidRDefault="00DD4A87" w:rsidP="00C41656">
      <w:pPr>
        <w:spacing w:before="0" w:line="276" w:lineRule="auto"/>
        <w:jc w:val="center"/>
        <w:rPr>
          <w:rFonts w:cs="Times"/>
          <w:bCs/>
          <w:kern w:val="2"/>
          <w:szCs w:val="20"/>
          <w:u w:val="single"/>
        </w:rPr>
      </w:pPr>
    </w:p>
    <w:p w14:paraId="5E79C8C4" w14:textId="11DBB72C" w:rsidR="00C41656" w:rsidRPr="00AF1FBF" w:rsidRDefault="00284F4A" w:rsidP="00AF1FBF">
      <w:pPr>
        <w:pStyle w:val="Observation"/>
        <w:rPr>
          <w:bCs w:val="0"/>
        </w:rPr>
      </w:pPr>
      <w:r>
        <w:lastRenderedPageBreak/>
        <w:t>Option 1-1 has large power saving gain</w:t>
      </w:r>
      <w:r w:rsidR="001E7E8B">
        <w:t xml:space="preserve"> compared to legacy C-DRX.</w:t>
      </w:r>
    </w:p>
    <w:p w14:paraId="19C5F246" w14:textId="2842611F" w:rsidR="00862BE8" w:rsidRDefault="00862BE8" w:rsidP="00410346">
      <w:pPr>
        <w:spacing w:before="0" w:line="276" w:lineRule="auto"/>
        <w:jc w:val="both"/>
        <w:rPr>
          <w:rFonts w:cs="Times"/>
          <w:bCs/>
          <w:kern w:val="2"/>
          <w:szCs w:val="20"/>
        </w:rPr>
      </w:pPr>
      <w:r w:rsidRPr="00AF1FBF">
        <w:rPr>
          <w:rFonts w:cs="Times"/>
          <w:bCs/>
          <w:kern w:val="2"/>
          <w:szCs w:val="20"/>
        </w:rPr>
        <w:t xml:space="preserve">Due </w:t>
      </w:r>
      <w:r>
        <w:rPr>
          <w:rFonts w:cs="Times"/>
          <w:bCs/>
          <w:kern w:val="2"/>
          <w:szCs w:val="20"/>
        </w:rPr>
        <w:t xml:space="preserve">to the simplicity, minimal specification impact, and already evaluated power saving gains, we propose to establish the Option 1-1 as a baseline for LP-WUS </w:t>
      </w:r>
    </w:p>
    <w:p w14:paraId="71928F99" w14:textId="65333F6B" w:rsidR="00862BE8" w:rsidRDefault="00D55752" w:rsidP="004A48AB">
      <w:pPr>
        <w:pStyle w:val="Proposal"/>
        <w:numPr>
          <w:ilvl w:val="0"/>
          <w:numId w:val="1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AF1FBF">
        <w:rPr>
          <w:b/>
          <w:bCs/>
          <w:szCs w:val="20"/>
        </w:rPr>
        <w:t xml:space="preserve">Take </w:t>
      </w:r>
      <w:r w:rsidR="00862BE8" w:rsidRPr="00AF1FBF">
        <w:rPr>
          <w:b/>
          <w:bCs/>
          <w:szCs w:val="20"/>
        </w:rPr>
        <w:t xml:space="preserve">Option 1-1 </w:t>
      </w:r>
      <w:r w:rsidRPr="00AF1FBF">
        <w:rPr>
          <w:b/>
          <w:bCs/>
          <w:szCs w:val="20"/>
        </w:rPr>
        <w:t>as</w:t>
      </w:r>
      <w:r w:rsidR="00862BE8" w:rsidRPr="00AF1FBF">
        <w:rPr>
          <w:b/>
          <w:bCs/>
          <w:szCs w:val="20"/>
        </w:rPr>
        <w:t xml:space="preserve"> the baseline for LP-WUS</w:t>
      </w:r>
      <w:r w:rsidRPr="00AF1FBF">
        <w:rPr>
          <w:b/>
          <w:bCs/>
          <w:szCs w:val="20"/>
        </w:rPr>
        <w:t xml:space="preserve"> in CONNECTED </w:t>
      </w:r>
      <w:proofErr w:type="gramStart"/>
      <w:r w:rsidRPr="00AF1FBF">
        <w:rPr>
          <w:b/>
          <w:bCs/>
          <w:szCs w:val="20"/>
        </w:rPr>
        <w:t>state</w:t>
      </w:r>
      <w:proofErr w:type="gramEnd"/>
    </w:p>
    <w:p w14:paraId="6491D153" w14:textId="55D7A12C" w:rsidR="00410346" w:rsidRPr="00AF1FBF" w:rsidRDefault="001602EC" w:rsidP="00AF1FBF">
      <w:pPr>
        <w:pStyle w:val="Heading3"/>
        <w:numPr>
          <w:ilvl w:val="0"/>
          <w:numId w:val="0"/>
        </w:numPr>
        <w:ind w:left="1310" w:hanging="1310"/>
        <w:rPr>
          <w:b w:val="0"/>
        </w:rPr>
      </w:pPr>
      <w:r w:rsidRPr="00AF1FBF">
        <w:rPr>
          <w:b w:val="0"/>
          <w:bCs w:val="0"/>
        </w:rPr>
        <w:t>2.1.</w:t>
      </w:r>
      <w:r w:rsidR="004C0120">
        <w:rPr>
          <w:b w:val="0"/>
          <w:bCs w:val="0"/>
        </w:rPr>
        <w:t>2</w:t>
      </w:r>
      <w:r w:rsidRPr="00AF1FBF">
        <w:rPr>
          <w:b w:val="0"/>
          <w:bCs w:val="0"/>
        </w:rPr>
        <w:t xml:space="preserve">    </w:t>
      </w:r>
      <w:r w:rsidR="00410346" w:rsidRPr="00AF1FBF">
        <w:rPr>
          <w:b w:val="0"/>
          <w:bCs w:val="0"/>
        </w:rPr>
        <w:t>RAN2 impact of Option 1-2</w:t>
      </w:r>
    </w:p>
    <w:p w14:paraId="1E62E78F" w14:textId="52A5F37A" w:rsidR="0043761B" w:rsidRDefault="007E3321" w:rsidP="007E3321">
      <w:pPr>
        <w:jc w:val="both"/>
        <w:rPr>
          <w:rFonts w:cs="Times"/>
          <w:kern w:val="2"/>
          <w:szCs w:val="20"/>
        </w:rPr>
      </w:pPr>
      <w:r>
        <w:rPr>
          <w:lang w:eastAsia="ja-JP"/>
        </w:rPr>
        <w:t xml:space="preserve">Option 1-2 </w:t>
      </w:r>
      <w:r w:rsidR="0043761B">
        <w:rPr>
          <w:lang w:eastAsia="ja-JP"/>
        </w:rPr>
        <w:t>introduce</w:t>
      </w:r>
      <w:r w:rsidR="00856A4F">
        <w:rPr>
          <w:lang w:eastAsia="ja-JP"/>
        </w:rPr>
        <w:t>s</w:t>
      </w:r>
      <w:r w:rsidR="0043761B">
        <w:rPr>
          <w:lang w:eastAsia="ja-JP"/>
        </w:rPr>
        <w:t xml:space="preserve"> additional enhancements that UE can monitor PDCCH after </w:t>
      </w:r>
      <w:r w:rsidR="0043761B">
        <w:rPr>
          <w:rFonts w:cs="Times"/>
          <w:kern w:val="2"/>
          <w:szCs w:val="20"/>
        </w:rPr>
        <w:t>successfully detect</w:t>
      </w:r>
      <w:r w:rsidR="00862BE8">
        <w:rPr>
          <w:rFonts w:cs="Times"/>
          <w:kern w:val="2"/>
          <w:szCs w:val="20"/>
        </w:rPr>
        <w:t>ing</w:t>
      </w:r>
      <w:r w:rsidR="0043761B">
        <w:rPr>
          <w:rFonts w:cs="Times"/>
          <w:kern w:val="2"/>
          <w:szCs w:val="20"/>
        </w:rPr>
        <w:t xml:space="preserve"> LP-WUS, irrespective </w:t>
      </w:r>
      <w:r w:rsidR="00862BE8">
        <w:rPr>
          <w:rFonts w:cs="Times"/>
          <w:kern w:val="2"/>
          <w:szCs w:val="20"/>
        </w:rPr>
        <w:t xml:space="preserve">of </w:t>
      </w:r>
      <w:r w:rsidR="0043761B">
        <w:rPr>
          <w:rFonts w:cs="Times"/>
          <w:kern w:val="2"/>
          <w:szCs w:val="20"/>
        </w:rPr>
        <w:t xml:space="preserve">the PDCCH occasion </w:t>
      </w:r>
      <w:r w:rsidR="00862BE8">
        <w:rPr>
          <w:rFonts w:cs="Times"/>
          <w:kern w:val="2"/>
          <w:szCs w:val="20"/>
        </w:rPr>
        <w:t xml:space="preserve">being </w:t>
      </w:r>
      <w:r w:rsidR="0043761B">
        <w:rPr>
          <w:rFonts w:cs="Times"/>
          <w:kern w:val="2"/>
          <w:szCs w:val="20"/>
        </w:rPr>
        <w:t xml:space="preserve">outside or inside of the legacy PDCCH </w:t>
      </w:r>
      <w:r w:rsidR="00990CF7">
        <w:rPr>
          <w:rFonts w:cs="Times"/>
          <w:kern w:val="2"/>
          <w:szCs w:val="20"/>
        </w:rPr>
        <w:t>active time window</w:t>
      </w:r>
      <w:r w:rsidR="00046E91">
        <w:rPr>
          <w:rFonts w:cs="Times"/>
          <w:kern w:val="2"/>
          <w:szCs w:val="20"/>
        </w:rPr>
        <w:t>, as shown in Figure 2</w:t>
      </w:r>
      <w:r w:rsidR="00990CF7">
        <w:rPr>
          <w:rFonts w:cs="Times"/>
          <w:kern w:val="2"/>
          <w:szCs w:val="20"/>
        </w:rPr>
        <w:t>.</w:t>
      </w:r>
      <w:r w:rsidR="003058B2">
        <w:rPr>
          <w:rFonts w:cs="Times"/>
          <w:kern w:val="2"/>
          <w:szCs w:val="20"/>
        </w:rPr>
        <w:t xml:space="preserve"> </w:t>
      </w:r>
      <w:r w:rsidR="009811AF">
        <w:rPr>
          <w:rFonts w:cs="Times"/>
          <w:kern w:val="2"/>
          <w:szCs w:val="20"/>
        </w:rPr>
        <w:t xml:space="preserve">There are two </w:t>
      </w:r>
      <w:proofErr w:type="gramStart"/>
      <w:r w:rsidR="009811AF">
        <w:rPr>
          <w:rFonts w:cs="Times"/>
          <w:kern w:val="2"/>
          <w:szCs w:val="20"/>
        </w:rPr>
        <w:t xml:space="preserve">options </w:t>
      </w:r>
      <w:r w:rsidR="004E6E4A">
        <w:rPr>
          <w:rFonts w:cs="Times"/>
          <w:kern w:val="2"/>
          <w:szCs w:val="20"/>
        </w:rPr>
        <w:t xml:space="preserve"> on</w:t>
      </w:r>
      <w:proofErr w:type="gramEnd"/>
      <w:r w:rsidR="004E6E4A">
        <w:rPr>
          <w:rFonts w:cs="Times"/>
          <w:kern w:val="2"/>
          <w:szCs w:val="20"/>
        </w:rPr>
        <w:t xml:space="preserve"> whether </w:t>
      </w:r>
      <w:r w:rsidR="007238D1">
        <w:rPr>
          <w:rFonts w:cs="Times"/>
          <w:kern w:val="2"/>
          <w:szCs w:val="20"/>
        </w:rPr>
        <w:t>UE needs to monitor</w:t>
      </w:r>
      <w:r w:rsidR="00715F44">
        <w:rPr>
          <w:rFonts w:cs="Times"/>
          <w:kern w:val="2"/>
          <w:szCs w:val="20"/>
        </w:rPr>
        <w:t xml:space="preserve"> legacy PDCCH occasions</w:t>
      </w:r>
      <w:r w:rsidR="00862BE8">
        <w:rPr>
          <w:rFonts w:cs="Times"/>
          <w:kern w:val="2"/>
          <w:szCs w:val="20"/>
        </w:rPr>
        <w:t>, as shown in the figure below</w:t>
      </w:r>
      <w:r w:rsidR="00715F44">
        <w:rPr>
          <w:rFonts w:cs="Times"/>
          <w:kern w:val="2"/>
          <w:szCs w:val="20"/>
        </w:rPr>
        <w:t>.</w:t>
      </w:r>
    </w:p>
    <w:p w14:paraId="43C695EE" w14:textId="7579A250" w:rsidR="002F151A" w:rsidRDefault="00C277AE" w:rsidP="00046E91">
      <w:pPr>
        <w:jc w:val="center"/>
        <w:rPr>
          <w:lang w:eastAsia="ja-JP"/>
        </w:rPr>
      </w:pPr>
      <w:r>
        <w:object w:dxaOrig="5978" w:dyaOrig="1875" w14:anchorId="32EAF0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95pt;height:93.7pt" o:ole="">
            <v:imagedata r:id="rId13" o:title=""/>
          </v:shape>
          <o:OLEObject Type="Embed" ProgID="Visio.Drawing.15" ShapeID="_x0000_i1025" DrawAspect="Content" ObjectID="_1776862460" r:id="rId14"/>
        </w:object>
      </w:r>
    </w:p>
    <w:p w14:paraId="05985D2A" w14:textId="34C50429" w:rsidR="00046E91" w:rsidRDefault="00862BE8" w:rsidP="007E3321">
      <w:pPr>
        <w:jc w:val="both"/>
        <w:rPr>
          <w:rFonts w:cs="Times"/>
          <w:kern w:val="2"/>
          <w:szCs w:val="20"/>
        </w:rPr>
      </w:pPr>
      <w:r>
        <w:rPr>
          <w:rFonts w:cs="Times"/>
          <w:kern w:val="2"/>
          <w:szCs w:val="20"/>
        </w:rPr>
        <w:t xml:space="preserve">While it could be argued that </w:t>
      </w:r>
      <w:r w:rsidR="005B7CDF">
        <w:rPr>
          <w:rFonts w:cs="Times"/>
          <w:kern w:val="2"/>
          <w:szCs w:val="20"/>
        </w:rPr>
        <w:t>this</w:t>
      </w:r>
      <w:r>
        <w:rPr>
          <w:rFonts w:cs="Times"/>
          <w:kern w:val="2"/>
          <w:szCs w:val="20"/>
        </w:rPr>
        <w:t xml:space="preserve"> approach could </w:t>
      </w:r>
      <w:r w:rsidR="00046E91">
        <w:rPr>
          <w:rFonts w:cs="Times"/>
          <w:kern w:val="2"/>
          <w:szCs w:val="20"/>
        </w:rPr>
        <w:t>reduce the DL transmission latency due to legacy C-DRX cycle</w:t>
      </w:r>
      <w:r>
        <w:rPr>
          <w:rFonts w:cs="Times"/>
          <w:kern w:val="2"/>
          <w:szCs w:val="20"/>
        </w:rPr>
        <w:t>,</w:t>
      </w:r>
      <w:r w:rsidR="00046E91">
        <w:rPr>
          <w:rFonts w:cs="Times"/>
          <w:kern w:val="2"/>
          <w:szCs w:val="20"/>
        </w:rPr>
        <w:t xml:space="preserve"> there could be </w:t>
      </w:r>
      <w:r>
        <w:rPr>
          <w:rFonts w:cs="Times"/>
          <w:kern w:val="2"/>
          <w:szCs w:val="20"/>
        </w:rPr>
        <w:t>a significant</w:t>
      </w:r>
      <w:r w:rsidR="00046E91">
        <w:rPr>
          <w:rFonts w:cs="Times"/>
          <w:kern w:val="2"/>
          <w:szCs w:val="20"/>
        </w:rPr>
        <w:t xml:space="preserve"> specification impact </w:t>
      </w:r>
      <w:proofErr w:type="gramStart"/>
      <w:r w:rsidR="00046E91">
        <w:rPr>
          <w:rFonts w:cs="Times"/>
          <w:kern w:val="2"/>
          <w:szCs w:val="20"/>
        </w:rPr>
        <w:t xml:space="preserve">and </w:t>
      </w:r>
      <w:r>
        <w:rPr>
          <w:rFonts w:cs="Times"/>
          <w:kern w:val="2"/>
          <w:szCs w:val="20"/>
        </w:rPr>
        <w:t xml:space="preserve"> the</w:t>
      </w:r>
      <w:proofErr w:type="gramEnd"/>
      <w:r>
        <w:rPr>
          <w:rFonts w:cs="Times"/>
          <w:kern w:val="2"/>
          <w:szCs w:val="20"/>
        </w:rPr>
        <w:t xml:space="preserve"> benefits have not been evaluated</w:t>
      </w:r>
      <w:r w:rsidR="00046E91">
        <w:rPr>
          <w:rFonts w:cs="Times"/>
          <w:kern w:val="2"/>
          <w:szCs w:val="20"/>
        </w:rPr>
        <w:t>.</w:t>
      </w:r>
    </w:p>
    <w:p w14:paraId="0805E4DB" w14:textId="2C4D9B67" w:rsidR="00E556C2" w:rsidRDefault="00E556C2" w:rsidP="003C026B">
      <w:pPr>
        <w:jc w:val="both"/>
        <w:rPr>
          <w:lang w:eastAsia="ja-JP"/>
        </w:rPr>
      </w:pPr>
      <w:r>
        <w:rPr>
          <w:lang w:eastAsia="ja-JP"/>
        </w:rPr>
        <w:t xml:space="preserve">The newly introduced PDCCH occasions do not </w:t>
      </w:r>
      <w:r w:rsidR="007E3321">
        <w:rPr>
          <w:lang w:eastAsia="ja-JP"/>
        </w:rPr>
        <w:t xml:space="preserve">follow existing C-DRX configurations such as </w:t>
      </w:r>
      <w:proofErr w:type="spellStart"/>
      <w:r w:rsidR="007E3321" w:rsidRPr="003C026B">
        <w:rPr>
          <w:i/>
          <w:iCs/>
          <w:lang w:eastAsia="ja-JP"/>
        </w:rPr>
        <w:t>drx-LongCycleStartOffset</w:t>
      </w:r>
      <w:proofErr w:type="spellEnd"/>
      <w:r w:rsidR="007E3321">
        <w:rPr>
          <w:lang w:eastAsia="ja-JP"/>
        </w:rPr>
        <w:t xml:space="preserve">, </w:t>
      </w:r>
      <w:proofErr w:type="spellStart"/>
      <w:r w:rsidR="007E3321" w:rsidRPr="003C026B">
        <w:rPr>
          <w:i/>
          <w:iCs/>
          <w:lang w:eastAsia="ja-JP"/>
        </w:rPr>
        <w:t>drx-SlotOffset</w:t>
      </w:r>
      <w:proofErr w:type="spellEnd"/>
      <w:r w:rsidR="007E3321">
        <w:rPr>
          <w:lang w:eastAsia="ja-JP"/>
        </w:rPr>
        <w:t xml:space="preserve">, </w:t>
      </w:r>
      <w:proofErr w:type="spellStart"/>
      <w:r w:rsidR="007E3321" w:rsidRPr="003C026B">
        <w:rPr>
          <w:i/>
          <w:iCs/>
          <w:lang w:eastAsia="ja-JP"/>
        </w:rPr>
        <w:t>shortDRX</w:t>
      </w:r>
      <w:proofErr w:type="spellEnd"/>
      <w:r w:rsidR="007E3321">
        <w:rPr>
          <w:lang w:eastAsia="ja-JP"/>
        </w:rPr>
        <w:t>. This would require new mechanisms</w:t>
      </w:r>
      <w:r>
        <w:rPr>
          <w:lang w:eastAsia="ja-JP"/>
        </w:rPr>
        <w:t xml:space="preserve"> and </w:t>
      </w:r>
      <w:r w:rsidR="00862BE8">
        <w:rPr>
          <w:lang w:eastAsia="ja-JP"/>
        </w:rPr>
        <w:t xml:space="preserve">a </w:t>
      </w:r>
      <w:r>
        <w:rPr>
          <w:lang w:eastAsia="ja-JP"/>
        </w:rPr>
        <w:t xml:space="preserve">new </w:t>
      </w:r>
      <w:r w:rsidR="00862BE8">
        <w:rPr>
          <w:lang w:eastAsia="ja-JP"/>
        </w:rPr>
        <w:t xml:space="preserve">RRC </w:t>
      </w:r>
      <w:proofErr w:type="spellStart"/>
      <w:proofErr w:type="gramStart"/>
      <w:r>
        <w:rPr>
          <w:lang w:eastAsia="ja-JP"/>
        </w:rPr>
        <w:t>configurations</w:t>
      </w:r>
      <w:r w:rsidR="00862BE8">
        <w:rPr>
          <w:lang w:eastAsia="ja-JP"/>
        </w:rPr>
        <w:t>.Also</w:t>
      </w:r>
      <w:proofErr w:type="spellEnd"/>
      <w:proofErr w:type="gramEnd"/>
      <w:r w:rsidR="00862BE8">
        <w:rPr>
          <w:lang w:eastAsia="ja-JP"/>
        </w:rPr>
        <w:t xml:space="preserve">, a </w:t>
      </w:r>
      <w:r w:rsidR="003C026B">
        <w:rPr>
          <w:lang w:eastAsia="ja-JP"/>
        </w:rPr>
        <w:t>n</w:t>
      </w:r>
      <w:r>
        <w:rPr>
          <w:lang w:eastAsia="ja-JP"/>
        </w:rPr>
        <w:t>ew MAC procedure</w:t>
      </w:r>
      <w:r w:rsidR="003C026B">
        <w:rPr>
          <w:lang w:eastAsia="ja-JP"/>
        </w:rPr>
        <w:t xml:space="preserve"> </w:t>
      </w:r>
      <w:r>
        <w:rPr>
          <w:lang w:eastAsia="ja-JP"/>
        </w:rPr>
        <w:t>and PDCCH monitoring procedure</w:t>
      </w:r>
      <w:r w:rsidR="003C026B">
        <w:rPr>
          <w:lang w:eastAsia="ja-JP"/>
        </w:rPr>
        <w:t xml:space="preserve"> (e.g. UE behavior on starting or stopping monitor PDCCH occasions)</w:t>
      </w:r>
      <w:r>
        <w:rPr>
          <w:lang w:eastAsia="ja-JP"/>
        </w:rPr>
        <w:t xml:space="preserve"> need to be introduced</w:t>
      </w:r>
      <w:r w:rsidR="00862BE8">
        <w:rPr>
          <w:lang w:eastAsia="ja-JP"/>
        </w:rPr>
        <w:t>.</w:t>
      </w:r>
      <w:r>
        <w:rPr>
          <w:lang w:eastAsia="ja-JP"/>
        </w:rPr>
        <w:t xml:space="preserve"> </w:t>
      </w:r>
    </w:p>
    <w:p w14:paraId="3FA59A0A" w14:textId="384F88AC" w:rsidR="00E556C2" w:rsidRDefault="00E556C2" w:rsidP="003C026B">
      <w:pPr>
        <w:jc w:val="both"/>
        <w:rPr>
          <w:lang w:eastAsia="ja-JP"/>
        </w:rPr>
      </w:pPr>
      <w:r>
        <w:rPr>
          <w:lang w:eastAsia="ja-JP"/>
        </w:rPr>
        <w:t xml:space="preserve">The relationship of the new PDCCH occasions and legacy PDCCH occasions needs to be </w:t>
      </w:r>
      <w:r w:rsidR="003C026B">
        <w:rPr>
          <w:lang w:eastAsia="ja-JP"/>
        </w:rPr>
        <w:t xml:space="preserve">further </w:t>
      </w:r>
      <w:r>
        <w:rPr>
          <w:lang w:eastAsia="ja-JP"/>
        </w:rPr>
        <w:t xml:space="preserve">discussed, e.g. whether UE additionally </w:t>
      </w:r>
      <w:r w:rsidR="00862BE8">
        <w:rPr>
          <w:lang w:eastAsia="ja-JP"/>
        </w:rPr>
        <w:t xml:space="preserve">monitors the </w:t>
      </w:r>
      <w:r>
        <w:rPr>
          <w:lang w:eastAsia="ja-JP"/>
        </w:rPr>
        <w:t>legacy PDCCH occasions</w:t>
      </w:r>
      <w:r w:rsidR="001C1E93">
        <w:rPr>
          <w:lang w:eastAsia="ja-JP"/>
        </w:rPr>
        <w:t>, as</w:t>
      </w:r>
      <w:r w:rsidR="00EF2616">
        <w:rPr>
          <w:lang w:eastAsia="ja-JP"/>
        </w:rPr>
        <w:t xml:space="preserve"> Option 1-2-1 and Option 1-2-2</w:t>
      </w:r>
      <w:r w:rsidR="003C026B">
        <w:rPr>
          <w:lang w:eastAsia="ja-JP"/>
        </w:rPr>
        <w:t xml:space="preserve">. The legacy C-DRX normally is configured according to DL QoS requirements and traffic characteristics, </w:t>
      </w:r>
      <w:r>
        <w:rPr>
          <w:lang w:eastAsia="ja-JP"/>
        </w:rPr>
        <w:t xml:space="preserve">and if </w:t>
      </w:r>
      <w:r w:rsidR="003C026B">
        <w:rPr>
          <w:lang w:eastAsia="ja-JP"/>
        </w:rPr>
        <w:t xml:space="preserve">UE does not monitor legacy PDCCH occasion, </w:t>
      </w:r>
      <w:r>
        <w:rPr>
          <w:lang w:eastAsia="ja-JP"/>
        </w:rPr>
        <w:t>whether the QoS requirement may be deviated.</w:t>
      </w:r>
      <w:r w:rsidR="00862BE8">
        <w:rPr>
          <w:lang w:eastAsia="ja-JP"/>
        </w:rPr>
        <w:t xml:space="preserve"> Also, interaction with HARQ operation </w:t>
      </w:r>
      <w:proofErr w:type="gramStart"/>
      <w:r w:rsidR="00862BE8">
        <w:rPr>
          <w:lang w:eastAsia="ja-JP"/>
        </w:rPr>
        <w:t>has to</w:t>
      </w:r>
      <w:proofErr w:type="gramEnd"/>
      <w:r w:rsidR="00862BE8">
        <w:rPr>
          <w:lang w:eastAsia="ja-JP"/>
        </w:rPr>
        <w:t xml:space="preserve"> be specified.</w:t>
      </w:r>
    </w:p>
    <w:p w14:paraId="347B3DD3" w14:textId="07139AB8" w:rsidR="00E556C2" w:rsidRDefault="00BC0F5C" w:rsidP="003C026B">
      <w:pPr>
        <w:jc w:val="both"/>
        <w:rPr>
          <w:lang w:eastAsia="ja-JP"/>
        </w:rPr>
      </w:pPr>
      <w:r>
        <w:rPr>
          <w:lang w:eastAsia="ja-JP"/>
        </w:rPr>
        <w:t>For Option 1-2-1,</w:t>
      </w:r>
      <w:r w:rsidR="00E556C2">
        <w:rPr>
          <w:lang w:eastAsia="ja-JP"/>
        </w:rPr>
        <w:t xml:space="preserve"> </w:t>
      </w:r>
      <w:proofErr w:type="spellStart"/>
      <w:r w:rsidR="00E556C2">
        <w:rPr>
          <w:lang w:eastAsia="ja-JP"/>
        </w:rPr>
        <w:t>gNB</w:t>
      </w:r>
      <w:proofErr w:type="spellEnd"/>
      <w:r w:rsidR="00E556C2">
        <w:rPr>
          <w:lang w:eastAsia="ja-JP"/>
        </w:rPr>
        <w:t xml:space="preserve"> </w:t>
      </w:r>
      <w:proofErr w:type="gramStart"/>
      <w:r w:rsidR="00E556C2">
        <w:rPr>
          <w:lang w:eastAsia="ja-JP"/>
        </w:rPr>
        <w:t>has to</w:t>
      </w:r>
      <w:proofErr w:type="gramEnd"/>
      <w:r w:rsidR="00E556C2">
        <w:rPr>
          <w:lang w:eastAsia="ja-JP"/>
        </w:rPr>
        <w:t xml:space="preserve"> send PDCCH</w:t>
      </w:r>
      <w:r w:rsidR="00330B4E">
        <w:rPr>
          <w:lang w:eastAsia="ja-JP"/>
        </w:rPr>
        <w:t xml:space="preserve"> in both of the new PDCCH occasions and legacy PDCCH occasions, which will consume PDCCH </w:t>
      </w:r>
      <w:proofErr w:type="spellStart"/>
      <w:r w:rsidR="00330B4E">
        <w:rPr>
          <w:lang w:eastAsia="ja-JP"/>
        </w:rPr>
        <w:t>signalling</w:t>
      </w:r>
      <w:proofErr w:type="spellEnd"/>
      <w:r w:rsidR="00330B4E">
        <w:rPr>
          <w:lang w:eastAsia="ja-JP"/>
        </w:rPr>
        <w:t xml:space="preserve"> overhead.</w:t>
      </w:r>
    </w:p>
    <w:p w14:paraId="16537E48" w14:textId="08BC6691" w:rsidR="00410346" w:rsidRDefault="001E14D9" w:rsidP="001E14D9">
      <w:pPr>
        <w:pStyle w:val="Observation"/>
        <w:rPr>
          <w:lang w:val="en-US"/>
        </w:rPr>
      </w:pPr>
      <w:r>
        <w:rPr>
          <w:lang w:val="en-US"/>
        </w:rPr>
        <w:t>For Option 1-2, RAN2 specification impact are observed as following:</w:t>
      </w:r>
    </w:p>
    <w:p w14:paraId="4587C239" w14:textId="3B22BA05" w:rsidR="00AE28DF" w:rsidRDefault="00AE28DF" w:rsidP="00AE28DF">
      <w:pPr>
        <w:pStyle w:val="Observation"/>
        <w:numPr>
          <w:ilvl w:val="0"/>
          <w:numId w:val="0"/>
        </w:numPr>
        <w:ind w:left="360"/>
      </w:pPr>
      <w:r>
        <w:t xml:space="preserve">- New </w:t>
      </w:r>
      <w:r w:rsidR="00862BE8">
        <w:t xml:space="preserve">RRC </w:t>
      </w:r>
      <w:r>
        <w:t>configurations</w:t>
      </w:r>
      <w:r w:rsidR="00862BE8">
        <w:t>:</w:t>
      </w:r>
      <w:r>
        <w:t xml:space="preserve"> e.g. starting</w:t>
      </w:r>
      <w:r w:rsidR="00D72B84">
        <w:t>/stop</w:t>
      </w:r>
      <w:r>
        <w:t xml:space="preserve"> point</w:t>
      </w:r>
      <w:r w:rsidR="00862BE8">
        <w:t xml:space="preserve"> and</w:t>
      </w:r>
      <w:r>
        <w:t xml:space="preserve"> on duration time are needed to be configured to the UEs to calculate the new PDCCH</w:t>
      </w:r>
      <w:r w:rsidR="00BB1D91">
        <w:t xml:space="preserve"> monitoring</w:t>
      </w:r>
      <w:r>
        <w:t xml:space="preserve"> occasions.</w:t>
      </w:r>
    </w:p>
    <w:p w14:paraId="0432E020" w14:textId="0E5B594E" w:rsidR="00AE28DF" w:rsidRDefault="00AE28DF" w:rsidP="00AE28DF">
      <w:pPr>
        <w:pStyle w:val="Observation"/>
        <w:numPr>
          <w:ilvl w:val="0"/>
          <w:numId w:val="0"/>
        </w:numPr>
        <w:ind w:left="360"/>
      </w:pPr>
      <w:r>
        <w:t>- New MAC procedure and PDCCH monitoring procedure</w:t>
      </w:r>
      <w:r w:rsidR="00862BE8">
        <w:t>:</w:t>
      </w:r>
      <w:r>
        <w:t xml:space="preserve"> need to be introduced for UE to calculate and monitoring the new PDCCH occasions.</w:t>
      </w:r>
    </w:p>
    <w:p w14:paraId="0B768C93" w14:textId="3E4712A1" w:rsidR="0020640B" w:rsidRPr="00AF1FBF" w:rsidRDefault="00AE28DF" w:rsidP="00AE28DF">
      <w:pPr>
        <w:pStyle w:val="Observation"/>
        <w:numPr>
          <w:ilvl w:val="0"/>
          <w:numId w:val="0"/>
        </w:numPr>
        <w:ind w:left="360"/>
        <w:rPr>
          <w:lang w:val="en-US"/>
        </w:rPr>
      </w:pPr>
      <w:r>
        <w:t>-</w:t>
      </w:r>
      <w:r w:rsidR="0020640B">
        <w:t xml:space="preserve"> For Option 1-2-1,</w:t>
      </w:r>
      <w:r w:rsidR="00BC0F5C">
        <w:t xml:space="preserve"> </w:t>
      </w:r>
      <w:proofErr w:type="spellStart"/>
      <w:r w:rsidR="00BC0F5C" w:rsidRPr="00BC0F5C">
        <w:t>gNB</w:t>
      </w:r>
      <w:proofErr w:type="spellEnd"/>
      <w:r w:rsidR="00BC0F5C" w:rsidRPr="00BC0F5C">
        <w:t xml:space="preserve"> </w:t>
      </w:r>
      <w:r w:rsidR="00BC0F5C">
        <w:t>needs</w:t>
      </w:r>
      <w:r w:rsidR="00BC0F5C" w:rsidRPr="00BC0F5C">
        <w:t xml:space="preserve"> to send PDCCH in </w:t>
      </w:r>
      <w:proofErr w:type="gramStart"/>
      <w:r w:rsidR="00BC0F5C" w:rsidRPr="00BC0F5C">
        <w:t>both of the new</w:t>
      </w:r>
      <w:proofErr w:type="gramEnd"/>
      <w:r w:rsidR="00BC0F5C" w:rsidRPr="00BC0F5C">
        <w:t xml:space="preserve"> PDCCH occasions and legacy PDCCH occasions, which will consume PDCCH signalling overhead.</w:t>
      </w:r>
    </w:p>
    <w:p w14:paraId="2ECCCFD1" w14:textId="55068AB1" w:rsidR="00AE28DF" w:rsidRPr="00AF1FBF" w:rsidRDefault="00862BE8" w:rsidP="00AE28DF">
      <w:pPr>
        <w:pStyle w:val="Observation"/>
        <w:numPr>
          <w:ilvl w:val="0"/>
          <w:numId w:val="0"/>
        </w:numPr>
        <w:ind w:left="360"/>
        <w:rPr>
          <w:lang w:val="en-US"/>
        </w:rPr>
      </w:pPr>
      <w:r>
        <w:t xml:space="preserve">- </w:t>
      </w:r>
      <w:r w:rsidR="00AE28DF">
        <w:t xml:space="preserve">QoS </w:t>
      </w:r>
      <w:r>
        <w:t xml:space="preserve">and HARQ interaction: </w:t>
      </w:r>
      <w:r w:rsidR="00AE28DF">
        <w:t xml:space="preserve"> legacy C-DRX is set based on QoS requirements and DL traffic </w:t>
      </w:r>
      <w:r w:rsidR="006339AF">
        <w:t>characteristics</w:t>
      </w:r>
      <w:r>
        <w:t>, and HARQ retransmissions are accounted</w:t>
      </w:r>
      <w:r w:rsidR="00AE28DF">
        <w:t>.</w:t>
      </w:r>
    </w:p>
    <w:p w14:paraId="324BBA11" w14:textId="2F733473" w:rsidR="00802D72" w:rsidRDefault="00802D72" w:rsidP="00AE28DF">
      <w:pPr>
        <w:pStyle w:val="Observation"/>
        <w:numPr>
          <w:ilvl w:val="0"/>
          <w:numId w:val="0"/>
        </w:numPr>
        <w:ind w:left="360"/>
      </w:pPr>
      <w:r>
        <w:t xml:space="preserve">-  </w:t>
      </w:r>
      <w:r w:rsidR="007D231A">
        <w:t>For option 1-2-</w:t>
      </w:r>
      <w:r w:rsidR="001B1880">
        <w:t>2</w:t>
      </w:r>
      <w:r w:rsidR="007D231A">
        <w:t xml:space="preserve">, </w:t>
      </w:r>
      <w:r w:rsidR="00BB1D91">
        <w:t>UE does not monito</w:t>
      </w:r>
      <w:r w:rsidR="004908A2">
        <w:t>r legacy PDCCH occasions, this option is same as Option 1-1</w:t>
      </w:r>
    </w:p>
    <w:p w14:paraId="29F8FA54" w14:textId="2A0DBE17" w:rsidR="00D92974" w:rsidRPr="00AF1FBF" w:rsidRDefault="00D92974" w:rsidP="00AF1FBF">
      <w:pPr>
        <w:pStyle w:val="Observation"/>
        <w:numPr>
          <w:ilvl w:val="0"/>
          <w:numId w:val="0"/>
        </w:numPr>
        <w:ind w:left="360" w:hanging="360"/>
        <w:rPr>
          <w:b w:val="0"/>
          <w:bCs w:val="0"/>
        </w:rPr>
      </w:pPr>
      <w:r w:rsidRPr="00AF1FBF">
        <w:rPr>
          <w:b w:val="0"/>
          <w:bCs w:val="0"/>
        </w:rPr>
        <w:t>Based on the observation, it is proposed that Option 1-2 is FFS to be introduced.</w:t>
      </w:r>
    </w:p>
    <w:p w14:paraId="5E723ACD" w14:textId="63595BDF" w:rsidR="00862BE8" w:rsidRDefault="00862BE8" w:rsidP="004A48AB">
      <w:pPr>
        <w:pStyle w:val="Proposal"/>
        <w:numPr>
          <w:ilvl w:val="0"/>
          <w:numId w:val="1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bookmarkStart w:id="8" w:name="_Hlk165752020"/>
      <w:r w:rsidRPr="00AF1FBF">
        <w:rPr>
          <w:b/>
          <w:bCs/>
          <w:szCs w:val="20"/>
        </w:rPr>
        <w:t>Option 1-2 is FFS</w:t>
      </w:r>
      <w:r w:rsidR="00104D56">
        <w:rPr>
          <w:b/>
          <w:bCs/>
          <w:szCs w:val="20"/>
        </w:rPr>
        <w:t xml:space="preserve"> to be introduced</w:t>
      </w:r>
      <w:r w:rsidRPr="00AF1FBF">
        <w:rPr>
          <w:b/>
          <w:bCs/>
          <w:szCs w:val="20"/>
        </w:rPr>
        <w:t>.</w:t>
      </w:r>
    </w:p>
    <w:p w14:paraId="498A2428" w14:textId="2F58FCE7" w:rsidR="00FF32F7" w:rsidRPr="00D60981" w:rsidRDefault="00FF32F7" w:rsidP="00FF32F7">
      <w:pPr>
        <w:pStyle w:val="Heading3"/>
        <w:numPr>
          <w:ilvl w:val="0"/>
          <w:numId w:val="0"/>
        </w:numPr>
        <w:ind w:left="1310" w:hanging="1310"/>
        <w:rPr>
          <w:b w:val="0"/>
          <w:bCs w:val="0"/>
        </w:rPr>
      </w:pPr>
      <w:r w:rsidRPr="00D60981">
        <w:rPr>
          <w:b w:val="0"/>
          <w:bCs w:val="0"/>
        </w:rPr>
        <w:t>2.1.</w:t>
      </w:r>
      <w:r w:rsidR="004C0120">
        <w:rPr>
          <w:b w:val="0"/>
          <w:bCs w:val="0"/>
        </w:rPr>
        <w:t>3</w:t>
      </w:r>
      <w:r w:rsidRPr="00D60981">
        <w:rPr>
          <w:b w:val="0"/>
          <w:bCs w:val="0"/>
        </w:rPr>
        <w:t xml:space="preserve">    RAN2 impact of Option 1-</w:t>
      </w:r>
      <w:r w:rsidR="004C0120">
        <w:rPr>
          <w:b w:val="0"/>
          <w:bCs w:val="0"/>
        </w:rPr>
        <w:t>3</w:t>
      </w:r>
    </w:p>
    <w:p w14:paraId="014AFFAB" w14:textId="77777777" w:rsidR="00FF32F7" w:rsidRPr="00AF1FBF" w:rsidRDefault="00FF32F7" w:rsidP="00AF1FBF"/>
    <w:bookmarkEnd w:id="8"/>
    <w:p w14:paraId="13E0B457" w14:textId="5F64B9DF" w:rsidR="005A6350" w:rsidRPr="005E1EA2" w:rsidRDefault="005E1EA2" w:rsidP="005A6350">
      <w:pPr>
        <w:spacing w:before="0" w:line="276" w:lineRule="auto"/>
        <w:jc w:val="both"/>
        <w:rPr>
          <w:rFonts w:cs="Times"/>
          <w:b/>
          <w:kern w:val="2"/>
          <w:szCs w:val="20"/>
        </w:rPr>
      </w:pPr>
      <w:r w:rsidRPr="005E1EA2">
        <w:rPr>
          <w:rFonts w:cs="Times"/>
          <w:bCs/>
          <w:kern w:val="2"/>
          <w:szCs w:val="20"/>
        </w:rPr>
        <w:t>Option 1-3</w:t>
      </w:r>
      <w:r w:rsidR="008A632B">
        <w:rPr>
          <w:rFonts w:cs="Times"/>
          <w:bCs/>
          <w:kern w:val="2"/>
          <w:szCs w:val="20"/>
        </w:rPr>
        <w:t xml:space="preserve"> is further enhanced of </w:t>
      </w:r>
      <w:r w:rsidR="00862BE8">
        <w:rPr>
          <w:rFonts w:cs="Times"/>
          <w:bCs/>
          <w:kern w:val="2"/>
          <w:szCs w:val="20"/>
        </w:rPr>
        <w:t xml:space="preserve">the </w:t>
      </w:r>
      <w:r w:rsidR="008A632B">
        <w:rPr>
          <w:rFonts w:cs="Times"/>
          <w:bCs/>
          <w:kern w:val="2"/>
          <w:szCs w:val="20"/>
        </w:rPr>
        <w:t>Option 1-1</w:t>
      </w:r>
      <w:r w:rsidRPr="005E1EA2">
        <w:rPr>
          <w:rFonts w:cs="Times"/>
          <w:bCs/>
          <w:kern w:val="2"/>
          <w:szCs w:val="20"/>
        </w:rPr>
        <w:t xml:space="preserve">, </w:t>
      </w:r>
      <w:r w:rsidR="00862BE8">
        <w:rPr>
          <w:rFonts w:cs="Times"/>
          <w:bCs/>
          <w:kern w:val="2"/>
          <w:szCs w:val="20"/>
        </w:rPr>
        <w:t xml:space="preserve">where </w:t>
      </w:r>
      <w:r w:rsidRPr="005E1EA2">
        <w:rPr>
          <w:rFonts w:cs="Times"/>
          <w:bCs/>
          <w:kern w:val="2"/>
          <w:szCs w:val="20"/>
        </w:rPr>
        <w:t>LP-WUS is monitored inside C-DRX active time according to the LP-WUS monitoring configuration to trigger PDCCH monitoring, as shown in Figure 3.</w:t>
      </w:r>
    </w:p>
    <w:p w14:paraId="5D90ED35" w14:textId="77777777" w:rsidR="005E1EA2" w:rsidRDefault="005E1EA2" w:rsidP="005A6350">
      <w:pPr>
        <w:spacing w:before="0" w:line="276" w:lineRule="auto"/>
        <w:jc w:val="both"/>
        <w:rPr>
          <w:rFonts w:cs="Times"/>
          <w:b/>
          <w:kern w:val="2"/>
          <w:szCs w:val="20"/>
          <w:u w:val="single"/>
        </w:rPr>
      </w:pPr>
    </w:p>
    <w:p w14:paraId="39A94B54" w14:textId="73D6AF26" w:rsidR="005E1EA2" w:rsidRDefault="002565FD" w:rsidP="005E1EA2">
      <w:pPr>
        <w:spacing w:before="0" w:line="276" w:lineRule="auto"/>
        <w:jc w:val="center"/>
      </w:pPr>
      <w:r>
        <w:lastRenderedPageBreak/>
        <w:pict w14:anchorId="150ECCE2">
          <v:shape id="_x0000_i1026" type="#_x0000_t75" style="width:229.65pt;height:99.85pt">
            <v:imagedata r:id="rId15" o:title=""/>
          </v:shape>
        </w:pict>
      </w:r>
    </w:p>
    <w:p w14:paraId="07FC500C" w14:textId="0C708557" w:rsidR="00832EBF" w:rsidRDefault="005E1EA2" w:rsidP="00CC6CDB">
      <w:pPr>
        <w:rPr>
          <w:rFonts w:cs="Times"/>
          <w:bCs/>
          <w:kern w:val="2"/>
          <w:szCs w:val="20"/>
        </w:rPr>
      </w:pPr>
      <w:r>
        <w:t xml:space="preserve">This option has </w:t>
      </w:r>
      <w:r w:rsidR="00862BE8">
        <w:t xml:space="preserve">potential </w:t>
      </w:r>
      <w:r>
        <w:t xml:space="preserve">benefit </w:t>
      </w:r>
      <w:r w:rsidR="00106345">
        <w:t xml:space="preserve">on UE power consumption </w:t>
      </w:r>
      <w:r w:rsidR="00862BE8">
        <w:t>as</w:t>
      </w:r>
      <w:r>
        <w:t xml:space="preserve"> </w:t>
      </w:r>
      <w:r w:rsidR="00106345">
        <w:t>UE does not need to monitor all PDCCH occasion</w:t>
      </w:r>
      <w:r w:rsidR="00862BE8">
        <w:t>s</w:t>
      </w:r>
      <w:r w:rsidR="008A632B">
        <w:t xml:space="preserve"> </w:t>
      </w:r>
      <w:r w:rsidR="00862BE8">
        <w:t>during the</w:t>
      </w:r>
      <w:r w:rsidR="008A632B">
        <w:t xml:space="preserve"> active time duration</w:t>
      </w:r>
      <w:r w:rsidR="008A632B">
        <w:rPr>
          <w:rFonts w:cs="Times"/>
          <w:bCs/>
          <w:kern w:val="2"/>
          <w:szCs w:val="20"/>
        </w:rPr>
        <w:t xml:space="preserve">. Only when the UE detects LP-WUS successfully, </w:t>
      </w:r>
      <w:r w:rsidR="00862BE8">
        <w:rPr>
          <w:rFonts w:cs="Times"/>
          <w:bCs/>
          <w:kern w:val="2"/>
          <w:szCs w:val="20"/>
        </w:rPr>
        <w:t>it</w:t>
      </w:r>
      <w:r w:rsidR="008A632B">
        <w:rPr>
          <w:rFonts w:cs="Times"/>
          <w:bCs/>
          <w:kern w:val="2"/>
          <w:szCs w:val="20"/>
        </w:rPr>
        <w:t xml:space="preserve"> will monitor PDCCH occasion during the active time duration.</w:t>
      </w:r>
      <w:r w:rsidR="00DE502B">
        <w:rPr>
          <w:rFonts w:cs="Times"/>
          <w:bCs/>
          <w:kern w:val="2"/>
          <w:szCs w:val="20"/>
        </w:rPr>
        <w:t xml:space="preserve"> </w:t>
      </w:r>
      <w:r w:rsidR="00862BE8">
        <w:rPr>
          <w:rFonts w:cs="Times"/>
          <w:bCs/>
          <w:kern w:val="2"/>
          <w:szCs w:val="20"/>
        </w:rPr>
        <w:t>This deviates from the legacy procedure, and the</w:t>
      </w:r>
      <w:r w:rsidR="00B572D7">
        <w:rPr>
          <w:rFonts w:cs="Times"/>
          <w:bCs/>
          <w:kern w:val="2"/>
          <w:szCs w:val="20"/>
        </w:rPr>
        <w:t xml:space="preserve"> </w:t>
      </w:r>
      <w:proofErr w:type="spellStart"/>
      <w:r w:rsidR="00B572D7">
        <w:rPr>
          <w:rFonts w:cs="Times"/>
          <w:bCs/>
          <w:kern w:val="2"/>
          <w:szCs w:val="20"/>
        </w:rPr>
        <w:t>gNB</w:t>
      </w:r>
      <w:proofErr w:type="spellEnd"/>
      <w:r w:rsidR="00B572D7">
        <w:rPr>
          <w:rFonts w:cs="Times"/>
          <w:bCs/>
          <w:kern w:val="2"/>
          <w:szCs w:val="20"/>
        </w:rPr>
        <w:t xml:space="preserve"> </w:t>
      </w:r>
      <w:r w:rsidR="00862BE8">
        <w:rPr>
          <w:rFonts w:cs="Times"/>
          <w:bCs/>
          <w:kern w:val="2"/>
          <w:szCs w:val="20"/>
        </w:rPr>
        <w:t xml:space="preserve">would </w:t>
      </w:r>
      <w:r w:rsidR="00B572D7">
        <w:rPr>
          <w:rFonts w:cs="Times"/>
          <w:bCs/>
          <w:kern w:val="2"/>
          <w:szCs w:val="20"/>
        </w:rPr>
        <w:t>need to configure additional LP-WUS monitor occasions during the PDCCH active time on-duration window</w:t>
      </w:r>
      <w:r w:rsidR="00862BE8">
        <w:rPr>
          <w:rFonts w:cs="Times"/>
          <w:bCs/>
          <w:kern w:val="2"/>
          <w:szCs w:val="20"/>
        </w:rPr>
        <w:t>. Also,</w:t>
      </w:r>
      <w:r w:rsidR="00B572D7">
        <w:rPr>
          <w:rFonts w:cs="Times"/>
          <w:bCs/>
          <w:kern w:val="2"/>
          <w:szCs w:val="20"/>
        </w:rPr>
        <w:t xml:space="preserve"> UE behavior to monitor </w:t>
      </w:r>
      <w:r w:rsidR="0083794C">
        <w:rPr>
          <w:rFonts w:cs="Times"/>
          <w:bCs/>
          <w:kern w:val="2"/>
          <w:szCs w:val="20"/>
        </w:rPr>
        <w:t xml:space="preserve">LP-WUS needs to further </w:t>
      </w:r>
      <w:proofErr w:type="gramStart"/>
      <w:r w:rsidR="0083794C">
        <w:rPr>
          <w:rFonts w:cs="Times"/>
          <w:bCs/>
          <w:kern w:val="2"/>
          <w:szCs w:val="20"/>
        </w:rPr>
        <w:t>enhanced</w:t>
      </w:r>
      <w:proofErr w:type="gramEnd"/>
      <w:r w:rsidR="0083794C">
        <w:rPr>
          <w:rFonts w:cs="Times"/>
          <w:bCs/>
          <w:kern w:val="2"/>
          <w:szCs w:val="20"/>
        </w:rPr>
        <w:t xml:space="preserve">. </w:t>
      </w:r>
      <w:r w:rsidR="004B4239">
        <w:rPr>
          <w:rFonts w:cs="Times"/>
          <w:bCs/>
          <w:kern w:val="2"/>
          <w:szCs w:val="20"/>
        </w:rPr>
        <w:t>Inside of the PDCCH active time on-duration window, it is unclear whether UE needs to monitor the PDCCH occasions before the LP-WUS occasion.</w:t>
      </w:r>
    </w:p>
    <w:p w14:paraId="183BAAA8" w14:textId="34A499AF" w:rsidR="004B4239" w:rsidRDefault="004B4239" w:rsidP="00CC6CDB">
      <w:pPr>
        <w:pStyle w:val="Observation"/>
      </w:pPr>
      <w:r>
        <w:t>For Option 1-3, RAN2 specification impact and questions are observed as following:</w:t>
      </w:r>
    </w:p>
    <w:p w14:paraId="4729527B" w14:textId="7E60826A" w:rsidR="004B4239" w:rsidRDefault="00146C87" w:rsidP="004A48AB">
      <w:pPr>
        <w:pStyle w:val="Observation"/>
        <w:numPr>
          <w:ilvl w:val="0"/>
          <w:numId w:val="11"/>
        </w:numPr>
        <w:rPr>
          <w:lang w:val="en-US"/>
        </w:rPr>
      </w:pPr>
      <w:r>
        <w:rPr>
          <w:lang w:val="en-US"/>
        </w:rPr>
        <w:t xml:space="preserve">Besides the LP-WUS MO configuration in Option 1-1, </w:t>
      </w:r>
      <w:proofErr w:type="spellStart"/>
      <w:r>
        <w:rPr>
          <w:lang w:val="en-US"/>
        </w:rPr>
        <w:t>gNB</w:t>
      </w:r>
      <w:proofErr w:type="spellEnd"/>
      <w:r>
        <w:rPr>
          <w:lang w:val="en-US"/>
        </w:rPr>
        <w:t xml:space="preserve"> needs to configure additional LP-WUS MO inside of PDCCH active time on-duration.</w:t>
      </w:r>
    </w:p>
    <w:p w14:paraId="345FD5F8" w14:textId="39A28865" w:rsidR="00146C87" w:rsidRDefault="00146C87" w:rsidP="004A48AB">
      <w:pPr>
        <w:pStyle w:val="Observation"/>
        <w:numPr>
          <w:ilvl w:val="0"/>
          <w:numId w:val="11"/>
        </w:numPr>
        <w:rPr>
          <w:lang w:val="en-US"/>
        </w:rPr>
      </w:pPr>
      <w:r>
        <w:rPr>
          <w:lang w:val="en-US"/>
        </w:rPr>
        <w:t>UE behavior needs to be further specified to monitor additional LP-WUS</w:t>
      </w:r>
    </w:p>
    <w:p w14:paraId="4F7CAC53" w14:textId="1D5782F8" w:rsidR="00146C87" w:rsidRPr="00AF1FBF" w:rsidRDefault="00146C87" w:rsidP="004A48AB">
      <w:pPr>
        <w:pStyle w:val="Observation"/>
        <w:numPr>
          <w:ilvl w:val="0"/>
          <w:numId w:val="11"/>
        </w:numPr>
        <w:rPr>
          <w:lang w:val="en-US"/>
        </w:rPr>
      </w:pPr>
      <w:r w:rsidRPr="00AF1FBF">
        <w:rPr>
          <w:rFonts w:cs="Times"/>
          <w:bCs w:val="0"/>
          <w:kern w:val="2"/>
          <w:szCs w:val="20"/>
        </w:rPr>
        <w:t xml:space="preserve">it is unclear whether UE needs to monitor the PDCCH occasions before the LP-WUS occasion inside of the PDCCH active time </w:t>
      </w:r>
      <w:r w:rsidRPr="00AF1FBF">
        <w:t xml:space="preserve">of </w:t>
      </w:r>
      <w:proofErr w:type="spellStart"/>
      <w:r w:rsidRPr="00AF1FBF">
        <w:rPr>
          <w:rFonts w:cs="Times"/>
          <w:kern w:val="2"/>
          <w:szCs w:val="20"/>
        </w:rPr>
        <w:t>drx-onDurationTimer</w:t>
      </w:r>
      <w:proofErr w:type="spellEnd"/>
      <w:r w:rsidRPr="00AF1FBF">
        <w:rPr>
          <w:rFonts w:cs="Times"/>
          <w:bCs w:val="0"/>
          <w:kern w:val="2"/>
          <w:szCs w:val="20"/>
        </w:rPr>
        <w:t>.</w:t>
      </w:r>
      <w:r w:rsidR="00142AB1" w:rsidRPr="00AF1FBF">
        <w:rPr>
          <w:rFonts w:cs="Times"/>
          <w:bCs w:val="0"/>
          <w:kern w:val="2"/>
          <w:szCs w:val="20"/>
        </w:rPr>
        <w:t xml:space="preserve"> If UE skip</w:t>
      </w:r>
      <w:r w:rsidR="0015423F" w:rsidRPr="00AF1FBF">
        <w:rPr>
          <w:rFonts w:cs="Times"/>
          <w:bCs w:val="0"/>
          <w:kern w:val="2"/>
          <w:szCs w:val="20"/>
        </w:rPr>
        <w:t>s</w:t>
      </w:r>
      <w:r w:rsidR="00142AB1" w:rsidRPr="00AF1FBF">
        <w:rPr>
          <w:rFonts w:cs="Times"/>
          <w:bCs w:val="0"/>
          <w:kern w:val="2"/>
          <w:szCs w:val="20"/>
        </w:rPr>
        <w:t xml:space="preserve"> the PDCCH occasions before LP-WUS, then this option is same as Option 1-1 with shorter C-DRX cycle configured</w:t>
      </w:r>
      <w:r w:rsidR="00985BC0">
        <w:rPr>
          <w:rFonts w:cs="Times"/>
          <w:bCs w:val="0"/>
          <w:kern w:val="2"/>
          <w:szCs w:val="20"/>
        </w:rPr>
        <w:t>.</w:t>
      </w:r>
    </w:p>
    <w:p w14:paraId="7222670F" w14:textId="2CC8F44B" w:rsidR="00D92974" w:rsidRPr="00580C6B" w:rsidRDefault="00D92974" w:rsidP="00AF1FBF">
      <w:pPr>
        <w:pStyle w:val="Observation"/>
        <w:numPr>
          <w:ilvl w:val="0"/>
          <w:numId w:val="0"/>
        </w:numPr>
        <w:ind w:left="360" w:hanging="360"/>
        <w:rPr>
          <w:b w:val="0"/>
          <w:bCs w:val="0"/>
          <w:highlight w:val="yellow"/>
        </w:rPr>
      </w:pPr>
      <w:r w:rsidRPr="00580C6B">
        <w:rPr>
          <w:b w:val="0"/>
          <w:bCs w:val="0"/>
        </w:rPr>
        <w:t>Based on the observation, it is proposed that Option 1-</w:t>
      </w:r>
      <w:r w:rsidR="000A4BB6" w:rsidRPr="00580C6B">
        <w:rPr>
          <w:b w:val="0"/>
          <w:bCs w:val="0"/>
        </w:rPr>
        <w:t>3</w:t>
      </w:r>
      <w:r w:rsidRPr="00580C6B">
        <w:rPr>
          <w:b w:val="0"/>
          <w:bCs w:val="0"/>
        </w:rPr>
        <w:t xml:space="preserve"> is FFS to be introduced.</w:t>
      </w:r>
    </w:p>
    <w:p w14:paraId="12528917" w14:textId="0364D554" w:rsidR="00862BE8" w:rsidRPr="00AF1FBF" w:rsidRDefault="00862BE8" w:rsidP="004A48AB">
      <w:pPr>
        <w:pStyle w:val="Proposal"/>
        <w:numPr>
          <w:ilvl w:val="0"/>
          <w:numId w:val="1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AF1FBF">
        <w:rPr>
          <w:b/>
          <w:bCs/>
          <w:szCs w:val="20"/>
        </w:rPr>
        <w:t>Option 1-3 is FFS</w:t>
      </w:r>
      <w:r w:rsidR="00104D56">
        <w:rPr>
          <w:b/>
          <w:bCs/>
          <w:szCs w:val="20"/>
        </w:rPr>
        <w:t xml:space="preserve"> </w:t>
      </w:r>
      <w:r w:rsidR="00104D56">
        <w:rPr>
          <w:rFonts w:hint="eastAsia"/>
          <w:b/>
          <w:bCs/>
          <w:szCs w:val="20"/>
        </w:rPr>
        <w:t>to</w:t>
      </w:r>
      <w:r w:rsidR="00104D56">
        <w:rPr>
          <w:b/>
          <w:bCs/>
          <w:szCs w:val="20"/>
        </w:rPr>
        <w:t xml:space="preserve"> be introduced</w:t>
      </w:r>
      <w:r w:rsidRPr="00AF1FBF">
        <w:rPr>
          <w:b/>
          <w:bCs/>
          <w:szCs w:val="20"/>
        </w:rPr>
        <w:t>.</w:t>
      </w:r>
    </w:p>
    <w:p w14:paraId="2F21F957" w14:textId="103558A0" w:rsidR="00DE7E11" w:rsidRPr="00D60981" w:rsidRDefault="00DE7E11" w:rsidP="00DE7E11">
      <w:pPr>
        <w:pStyle w:val="Heading3"/>
        <w:numPr>
          <w:ilvl w:val="0"/>
          <w:numId w:val="0"/>
        </w:numPr>
        <w:ind w:left="1310" w:hanging="1310"/>
        <w:rPr>
          <w:b w:val="0"/>
          <w:bCs w:val="0"/>
        </w:rPr>
      </w:pPr>
      <w:r w:rsidRPr="00D60981">
        <w:rPr>
          <w:b w:val="0"/>
          <w:bCs w:val="0"/>
        </w:rPr>
        <w:t>2.1.</w:t>
      </w:r>
      <w:r>
        <w:rPr>
          <w:b w:val="0"/>
          <w:bCs w:val="0"/>
        </w:rPr>
        <w:t>3</w:t>
      </w:r>
      <w:r w:rsidRPr="00D60981">
        <w:rPr>
          <w:b w:val="0"/>
          <w:bCs w:val="0"/>
        </w:rPr>
        <w:t xml:space="preserve">    </w:t>
      </w:r>
      <w:r w:rsidR="00254FC5" w:rsidRPr="00D60981">
        <w:rPr>
          <w:b w:val="0"/>
          <w:bCs w:val="0"/>
        </w:rPr>
        <w:t>Common for Option 1-1/1-2/1-3</w:t>
      </w:r>
    </w:p>
    <w:p w14:paraId="4ECD571D" w14:textId="2370D7EA" w:rsidR="00CF6EFA" w:rsidRPr="000A0201" w:rsidRDefault="009E7013" w:rsidP="00165C40">
      <w:pPr>
        <w:pStyle w:val="Observation"/>
        <w:numPr>
          <w:ilvl w:val="0"/>
          <w:numId w:val="0"/>
        </w:numPr>
        <w:ind w:left="360" w:hanging="360"/>
        <w:rPr>
          <w:rFonts w:eastAsiaTheme="minorEastAsia"/>
          <w:b w:val="0"/>
          <w:bCs w:val="0"/>
          <w:szCs w:val="20"/>
          <w:u w:val="single"/>
        </w:rPr>
      </w:pPr>
      <w:r w:rsidRPr="000A0201">
        <w:rPr>
          <w:rFonts w:eastAsiaTheme="minorEastAsia" w:hint="eastAsia"/>
          <w:b w:val="0"/>
          <w:bCs w:val="0"/>
          <w:szCs w:val="20"/>
          <w:u w:val="single"/>
        </w:rPr>
        <w:t>RRM/RLM measurement</w:t>
      </w:r>
    </w:p>
    <w:p w14:paraId="6ACE169A" w14:textId="425E1B25" w:rsidR="00764176" w:rsidRDefault="0064133C" w:rsidP="000A0201">
      <w:r>
        <w:rPr>
          <w:rFonts w:eastAsia="SimSun"/>
        </w:rPr>
        <w:t>F</w:t>
      </w:r>
      <w:r w:rsidR="00764176" w:rsidRPr="00610A2A">
        <w:rPr>
          <w:rFonts w:eastAsia="SimSun"/>
        </w:rPr>
        <w:t>or all options, it is assumed that RRM/RLM measurement are performed by MR</w:t>
      </w:r>
      <w:r w:rsidR="00610A2A" w:rsidRPr="00610A2A">
        <w:rPr>
          <w:rFonts w:eastAsia="SimSun"/>
        </w:rPr>
        <w:t>, then no impact introduced by LP-WUS.</w:t>
      </w:r>
    </w:p>
    <w:p w14:paraId="7844C658" w14:textId="031C965D" w:rsidR="00CB35CF" w:rsidRPr="00CF3E7A" w:rsidRDefault="00CB35CF" w:rsidP="004A48AB">
      <w:pPr>
        <w:pStyle w:val="Proposal"/>
        <w:numPr>
          <w:ilvl w:val="0"/>
          <w:numId w:val="1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CF3E7A">
        <w:rPr>
          <w:b/>
          <w:bCs/>
          <w:szCs w:val="20"/>
        </w:rPr>
        <w:t>RAN2 assume</w:t>
      </w:r>
      <w:r w:rsidR="00831C8F" w:rsidRPr="00CF3E7A">
        <w:rPr>
          <w:b/>
          <w:bCs/>
          <w:szCs w:val="20"/>
        </w:rPr>
        <w:t>s</w:t>
      </w:r>
      <w:r w:rsidRPr="00CF3E7A">
        <w:rPr>
          <w:b/>
          <w:bCs/>
          <w:szCs w:val="20"/>
        </w:rPr>
        <w:t xml:space="preserve"> that RRM/RLM measurement</w:t>
      </w:r>
      <w:r w:rsidR="00862BE8">
        <w:rPr>
          <w:b/>
          <w:bCs/>
          <w:szCs w:val="20"/>
        </w:rPr>
        <w:t>s</w:t>
      </w:r>
      <w:r w:rsidRPr="00CF3E7A">
        <w:rPr>
          <w:b/>
          <w:bCs/>
          <w:szCs w:val="20"/>
        </w:rPr>
        <w:t xml:space="preserve"> are performed by MR, </w:t>
      </w:r>
      <w:r w:rsidR="00862BE8">
        <w:rPr>
          <w:b/>
          <w:bCs/>
          <w:szCs w:val="20"/>
        </w:rPr>
        <w:t>so</w:t>
      </w:r>
      <w:r w:rsidRPr="00CF3E7A">
        <w:rPr>
          <w:b/>
          <w:bCs/>
          <w:szCs w:val="20"/>
        </w:rPr>
        <w:t xml:space="preserve"> no impact </w:t>
      </w:r>
      <w:r w:rsidR="00862BE8">
        <w:rPr>
          <w:b/>
          <w:bCs/>
          <w:szCs w:val="20"/>
        </w:rPr>
        <w:t xml:space="preserve">is </w:t>
      </w:r>
      <w:r w:rsidRPr="00CF3E7A">
        <w:rPr>
          <w:b/>
          <w:bCs/>
          <w:szCs w:val="20"/>
        </w:rPr>
        <w:t>introduced by LP-WUS</w:t>
      </w:r>
      <w:r w:rsidR="00862BE8">
        <w:rPr>
          <w:b/>
          <w:bCs/>
          <w:szCs w:val="20"/>
        </w:rPr>
        <w:t xml:space="preserve"> to </w:t>
      </w:r>
      <w:r w:rsidR="00862BE8" w:rsidRPr="00CF3E7A">
        <w:rPr>
          <w:b/>
          <w:bCs/>
          <w:szCs w:val="20"/>
        </w:rPr>
        <w:t>RRM/RLM measurement</w:t>
      </w:r>
      <w:r w:rsidR="00862BE8">
        <w:rPr>
          <w:b/>
          <w:bCs/>
          <w:szCs w:val="20"/>
        </w:rPr>
        <w:t>s</w:t>
      </w:r>
      <w:r w:rsidRPr="00CF3E7A">
        <w:rPr>
          <w:b/>
          <w:bCs/>
          <w:szCs w:val="20"/>
        </w:rPr>
        <w:t>.</w:t>
      </w:r>
    </w:p>
    <w:p w14:paraId="2C73F7AD" w14:textId="77777777" w:rsidR="00FF44AE" w:rsidRDefault="00FF44AE" w:rsidP="00165C40">
      <w:pPr>
        <w:pStyle w:val="Observation"/>
        <w:numPr>
          <w:ilvl w:val="0"/>
          <w:numId w:val="0"/>
        </w:numPr>
        <w:ind w:left="360" w:hanging="360"/>
        <w:rPr>
          <w:rFonts w:eastAsiaTheme="minorEastAsia"/>
          <w:b w:val="0"/>
          <w:bCs w:val="0"/>
          <w:szCs w:val="20"/>
          <w:u w:val="single"/>
        </w:rPr>
      </w:pPr>
    </w:p>
    <w:p w14:paraId="3CED94D3" w14:textId="13BBF35D" w:rsidR="000A0201" w:rsidRPr="000A0201" w:rsidRDefault="00CB35CF" w:rsidP="00165C40">
      <w:pPr>
        <w:pStyle w:val="Observation"/>
        <w:numPr>
          <w:ilvl w:val="0"/>
          <w:numId w:val="0"/>
        </w:numPr>
        <w:ind w:left="360" w:hanging="360"/>
        <w:rPr>
          <w:rFonts w:eastAsiaTheme="minorEastAsia"/>
          <w:b w:val="0"/>
          <w:bCs w:val="0"/>
          <w:szCs w:val="20"/>
          <w:u w:val="single"/>
        </w:rPr>
      </w:pPr>
      <w:r w:rsidRPr="000A0201">
        <w:rPr>
          <w:rFonts w:eastAsiaTheme="minorEastAsia"/>
          <w:b w:val="0"/>
          <w:bCs w:val="0"/>
          <w:szCs w:val="20"/>
          <w:u w:val="single"/>
        </w:rPr>
        <w:t xml:space="preserve">Other DRX Active time other than </w:t>
      </w:r>
      <w:proofErr w:type="spellStart"/>
      <w:r w:rsidRPr="000A0201">
        <w:rPr>
          <w:rFonts w:eastAsiaTheme="minorEastAsia"/>
          <w:b w:val="0"/>
          <w:bCs w:val="0"/>
          <w:i/>
          <w:szCs w:val="20"/>
          <w:u w:val="single"/>
        </w:rPr>
        <w:t>drx-onDurationTimer</w:t>
      </w:r>
      <w:proofErr w:type="spellEnd"/>
      <w:r w:rsidRPr="000A0201">
        <w:rPr>
          <w:rFonts w:eastAsiaTheme="minorEastAsia"/>
          <w:b w:val="0"/>
          <w:bCs w:val="0"/>
          <w:szCs w:val="20"/>
          <w:u w:val="single"/>
        </w:rPr>
        <w:t xml:space="preserve"> </w:t>
      </w:r>
    </w:p>
    <w:p w14:paraId="7056F676" w14:textId="5D11E56E" w:rsidR="009E7013" w:rsidRDefault="000A0201" w:rsidP="00831C8F">
      <w:pPr>
        <w:rPr>
          <w:rFonts w:eastAsiaTheme="minorEastAsia"/>
        </w:rPr>
      </w:pPr>
      <w:r>
        <w:rPr>
          <w:rFonts w:eastAsiaTheme="minorEastAsia"/>
        </w:rPr>
        <w:t>For</w:t>
      </w:r>
      <w:r w:rsidR="009E7013" w:rsidRPr="00A84108">
        <w:rPr>
          <w:rFonts w:eastAsiaTheme="minorEastAsia" w:hint="eastAsia"/>
        </w:rPr>
        <w:t xml:space="preserve"> the </w:t>
      </w:r>
      <w:r w:rsidR="009E7013">
        <w:rPr>
          <w:rFonts w:eastAsiaTheme="minorEastAsia"/>
        </w:rPr>
        <w:t>DRX</w:t>
      </w:r>
      <w:r w:rsidR="009E7013" w:rsidRPr="00A84108">
        <w:rPr>
          <w:rFonts w:eastAsiaTheme="minorEastAsia" w:hint="eastAsia"/>
        </w:rPr>
        <w:t xml:space="preserve"> Active Time</w:t>
      </w:r>
      <w:r w:rsidR="009E7013">
        <w:rPr>
          <w:rFonts w:eastAsiaTheme="minorEastAsia"/>
        </w:rPr>
        <w:t xml:space="preserve"> </w:t>
      </w:r>
      <w:r w:rsidR="009E7013">
        <w:rPr>
          <w:rFonts w:eastAsiaTheme="minorEastAsia" w:hint="eastAsia"/>
        </w:rPr>
        <w:t>other</w:t>
      </w:r>
      <w:r w:rsidR="009E7013">
        <w:rPr>
          <w:rFonts w:eastAsiaTheme="minorEastAsia"/>
        </w:rPr>
        <w:t xml:space="preserve"> </w:t>
      </w:r>
      <w:r w:rsidR="009E7013">
        <w:rPr>
          <w:rFonts w:eastAsiaTheme="minorEastAsia" w:hint="eastAsia"/>
        </w:rPr>
        <w:t>than</w:t>
      </w:r>
      <w:r w:rsidR="009E7013">
        <w:rPr>
          <w:rFonts w:eastAsiaTheme="minorEastAsia"/>
        </w:rPr>
        <w:t xml:space="preserve"> the </w:t>
      </w:r>
      <w:r>
        <w:rPr>
          <w:rFonts w:eastAsiaTheme="minorEastAsia"/>
        </w:rPr>
        <w:t xml:space="preserve">active time duration of </w:t>
      </w:r>
      <w:proofErr w:type="spellStart"/>
      <w:r w:rsidR="009E7013" w:rsidRPr="00CD482F">
        <w:rPr>
          <w:rFonts w:eastAsiaTheme="minorEastAsia"/>
          <w:i/>
        </w:rPr>
        <w:t>drx-onDurationTimer</w:t>
      </w:r>
      <w:proofErr w:type="spellEnd"/>
      <w:r w:rsidR="00831C8F">
        <w:rPr>
          <w:rFonts w:eastAsiaTheme="minorEastAsia"/>
        </w:rPr>
        <w:t xml:space="preserve">, </w:t>
      </w:r>
      <w:r>
        <w:rPr>
          <w:rFonts w:eastAsiaTheme="minorEastAsia"/>
        </w:rPr>
        <w:t>e.g</w:t>
      </w:r>
      <w:r w:rsidR="00831C8F">
        <w:rPr>
          <w:rFonts w:eastAsiaTheme="minorEastAsia"/>
        </w:rPr>
        <w:t xml:space="preserve">. </w:t>
      </w:r>
      <w:proofErr w:type="spellStart"/>
      <w:r w:rsidR="009E7013" w:rsidRPr="00A84108">
        <w:rPr>
          <w:rFonts w:eastAsiaTheme="minorEastAsia" w:hint="eastAsia"/>
          <w:i/>
          <w:iCs/>
        </w:rPr>
        <w:t>drx-InactivityTimer</w:t>
      </w:r>
      <w:proofErr w:type="spellEnd"/>
      <w:r w:rsidR="009E7013" w:rsidRPr="00A84108">
        <w:rPr>
          <w:rFonts w:eastAsiaTheme="minorEastAsia" w:hint="eastAsia"/>
        </w:rPr>
        <w:t>,</w:t>
      </w:r>
      <w:r w:rsidR="009E7013" w:rsidRPr="00A84108">
        <w:rPr>
          <w:rFonts w:eastAsiaTheme="minorEastAsia" w:hint="eastAsia"/>
          <w:i/>
          <w:iCs/>
        </w:rPr>
        <w:t xml:space="preserve"> </w:t>
      </w:r>
      <w:proofErr w:type="spellStart"/>
      <w:r w:rsidR="009E7013" w:rsidRPr="00A84108">
        <w:rPr>
          <w:i/>
        </w:rPr>
        <w:t>drx-RetransmissionTimerDL</w:t>
      </w:r>
      <w:proofErr w:type="spellEnd"/>
      <w:r w:rsidR="009E7013" w:rsidRPr="00A84108">
        <w:rPr>
          <w:iCs/>
        </w:rPr>
        <w:t>,</w:t>
      </w:r>
      <w:r w:rsidR="009E7013" w:rsidRPr="00A84108">
        <w:rPr>
          <w:noProof/>
        </w:rPr>
        <w:t xml:space="preserve"> </w:t>
      </w:r>
      <w:proofErr w:type="spellStart"/>
      <w:r w:rsidR="009E7013" w:rsidRPr="00A84108">
        <w:rPr>
          <w:i/>
        </w:rPr>
        <w:t>drx-RetransmissionTimerUL</w:t>
      </w:r>
      <w:proofErr w:type="spellEnd"/>
      <w:r w:rsidR="009E7013">
        <w:rPr>
          <w:iCs/>
        </w:rPr>
        <w:t>,</w:t>
      </w:r>
      <w:r w:rsidR="009E7013" w:rsidRPr="00A84108">
        <w:rPr>
          <w:rFonts w:eastAsiaTheme="minorEastAsia" w:hint="eastAsia"/>
        </w:rPr>
        <w:t xml:space="preserve"> </w:t>
      </w:r>
      <w:r w:rsidR="009E7013">
        <w:rPr>
          <w:rFonts w:eastAsiaTheme="minorEastAsia"/>
        </w:rPr>
        <w:t xml:space="preserve">and </w:t>
      </w:r>
      <w:r w:rsidR="009E7013" w:rsidRPr="00A84108">
        <w:rPr>
          <w:i/>
          <w:noProof/>
        </w:rPr>
        <w:t>ra-ContentionResolutionTimer</w:t>
      </w:r>
      <w:r w:rsidR="009E7013" w:rsidRPr="00A84108">
        <w:rPr>
          <w:noProof/>
        </w:rPr>
        <w:t xml:space="preserve"> or </w:t>
      </w:r>
      <w:r w:rsidR="009E7013">
        <w:rPr>
          <w:noProof/>
        </w:rPr>
        <w:t xml:space="preserve">in the </w:t>
      </w:r>
      <w:r w:rsidR="009E7013" w:rsidRPr="00A84108">
        <w:rPr>
          <w:i/>
          <w:iCs/>
          <w:noProof/>
        </w:rPr>
        <w:t>msgB-ResponseWindow</w:t>
      </w:r>
      <w:r w:rsidR="009E7013" w:rsidRPr="00A84108">
        <w:rPr>
          <w:rFonts w:eastAsiaTheme="minorEastAsia" w:hint="eastAsia"/>
        </w:rPr>
        <w:t xml:space="preserve">, </w:t>
      </w:r>
      <w:r w:rsidR="009E7013">
        <w:rPr>
          <w:rFonts w:eastAsiaTheme="minorEastAsia"/>
        </w:rPr>
        <w:t xml:space="preserve">or </w:t>
      </w:r>
      <w:r w:rsidR="009E7013" w:rsidRPr="00A84108">
        <w:rPr>
          <w:rFonts w:eastAsiaTheme="minorEastAsia" w:hint="eastAsia"/>
        </w:rPr>
        <w:t>SR is pending</w:t>
      </w:r>
      <w:r w:rsidR="00831C8F">
        <w:rPr>
          <w:rFonts w:eastAsiaTheme="minorEastAsia"/>
        </w:rPr>
        <w:t>, it is expected there are subsequent DL data arriving, then UE needs to monitor PDCCH as legacy</w:t>
      </w:r>
      <w:r w:rsidR="001B4647">
        <w:rPr>
          <w:rFonts w:eastAsiaTheme="minorEastAsia"/>
        </w:rPr>
        <w:t>.</w:t>
      </w:r>
      <w:r w:rsidR="00293069">
        <w:rPr>
          <w:rFonts w:eastAsiaTheme="minorEastAsia"/>
        </w:rPr>
        <w:t xml:space="preserve"> </w:t>
      </w:r>
      <w:r w:rsidR="0020382E">
        <w:rPr>
          <w:rFonts w:eastAsiaTheme="minorEastAsia"/>
        </w:rPr>
        <w:t xml:space="preserve">But for RA and SR pending, existing DCP can also be used. Then it is proposed that it is FFS whether </w:t>
      </w:r>
      <w:r w:rsidR="003F7D9C" w:rsidRPr="003F7D9C">
        <w:rPr>
          <w:rFonts w:eastAsiaTheme="minorEastAsia"/>
        </w:rPr>
        <w:t xml:space="preserve">LP-WUS </w:t>
      </w:r>
      <w:r w:rsidR="003F7D9C">
        <w:rPr>
          <w:rFonts w:eastAsiaTheme="minorEastAsia"/>
        </w:rPr>
        <w:t xml:space="preserve">can be used for the active time other than </w:t>
      </w:r>
      <w:r w:rsidR="003F7D9C" w:rsidRPr="003F7D9C">
        <w:rPr>
          <w:rFonts w:eastAsiaTheme="minorEastAsia"/>
        </w:rPr>
        <w:t xml:space="preserve">occasions during </w:t>
      </w:r>
      <w:proofErr w:type="spellStart"/>
      <w:r w:rsidR="003F7D9C" w:rsidRPr="003F7D9C">
        <w:rPr>
          <w:rFonts w:eastAsiaTheme="minorEastAsia"/>
        </w:rPr>
        <w:t>drx-onDurationTimer</w:t>
      </w:r>
      <w:proofErr w:type="spellEnd"/>
      <w:r w:rsidR="003F7D9C" w:rsidRPr="003F7D9C">
        <w:rPr>
          <w:rFonts w:eastAsiaTheme="minorEastAsia"/>
        </w:rPr>
        <w:t>.</w:t>
      </w:r>
    </w:p>
    <w:p w14:paraId="67F40115" w14:textId="4EA90E4C" w:rsidR="00831C8F" w:rsidRDefault="003F7D9C" w:rsidP="004A48AB">
      <w:pPr>
        <w:pStyle w:val="Proposal"/>
        <w:numPr>
          <w:ilvl w:val="0"/>
          <w:numId w:val="1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Pr>
          <w:b/>
          <w:bCs/>
          <w:szCs w:val="20"/>
        </w:rPr>
        <w:t xml:space="preserve">From RAN2 perspective, </w:t>
      </w:r>
      <w:r w:rsidR="00CF3E7A" w:rsidRPr="00CF3E7A">
        <w:rPr>
          <w:b/>
          <w:bCs/>
          <w:szCs w:val="20"/>
        </w:rPr>
        <w:t xml:space="preserve">LP-WUS is </w:t>
      </w:r>
      <w:r w:rsidR="00622B79">
        <w:rPr>
          <w:b/>
          <w:bCs/>
          <w:szCs w:val="20"/>
        </w:rPr>
        <w:t>a</w:t>
      </w:r>
      <w:r>
        <w:rPr>
          <w:b/>
          <w:bCs/>
          <w:szCs w:val="20"/>
        </w:rPr>
        <w:t>t least</w:t>
      </w:r>
      <w:r w:rsidR="00622B79" w:rsidRPr="00CF3E7A">
        <w:rPr>
          <w:b/>
          <w:bCs/>
          <w:szCs w:val="20"/>
        </w:rPr>
        <w:t xml:space="preserve"> </w:t>
      </w:r>
      <w:r w:rsidR="00CF3E7A" w:rsidRPr="00CF3E7A">
        <w:rPr>
          <w:b/>
          <w:bCs/>
          <w:szCs w:val="20"/>
        </w:rPr>
        <w:t xml:space="preserve">applied for the </w:t>
      </w:r>
      <w:r w:rsidR="00CF3E7A">
        <w:rPr>
          <w:b/>
          <w:bCs/>
          <w:szCs w:val="20"/>
        </w:rPr>
        <w:t xml:space="preserve">PDCCH monitor occasions during </w:t>
      </w:r>
      <w:proofErr w:type="spellStart"/>
      <w:r w:rsidR="00AE5B3F" w:rsidRPr="00AE5B3F">
        <w:rPr>
          <w:b/>
          <w:bCs/>
          <w:szCs w:val="20"/>
        </w:rPr>
        <w:t>drx-onDurationTimer</w:t>
      </w:r>
      <w:proofErr w:type="spellEnd"/>
      <w:r w:rsidR="00AE5B3F">
        <w:rPr>
          <w:b/>
          <w:bCs/>
          <w:szCs w:val="20"/>
        </w:rPr>
        <w:t>.</w:t>
      </w:r>
      <w:r w:rsidRPr="003F7D9C">
        <w:t xml:space="preserve"> </w:t>
      </w:r>
      <w:r w:rsidR="00680CAD">
        <w:rPr>
          <w:b/>
          <w:bCs/>
          <w:szCs w:val="20"/>
        </w:rPr>
        <w:t>I</w:t>
      </w:r>
      <w:r w:rsidRPr="003F7D9C">
        <w:rPr>
          <w:b/>
          <w:bCs/>
          <w:szCs w:val="20"/>
        </w:rPr>
        <w:t xml:space="preserve">t is FFS whether LP-WUS can be used for the active time other than occasions during </w:t>
      </w:r>
      <w:proofErr w:type="spellStart"/>
      <w:r w:rsidRPr="003F7D9C">
        <w:rPr>
          <w:b/>
          <w:bCs/>
          <w:szCs w:val="20"/>
        </w:rPr>
        <w:t>drx-onDurationTimer</w:t>
      </w:r>
      <w:proofErr w:type="spellEnd"/>
      <w:r w:rsidRPr="003F7D9C">
        <w:rPr>
          <w:b/>
          <w:bCs/>
          <w:szCs w:val="20"/>
        </w:rPr>
        <w:t>.</w:t>
      </w:r>
    </w:p>
    <w:p w14:paraId="5E625871" w14:textId="3E03EF79" w:rsidR="00C939DB" w:rsidRPr="00C939DB" w:rsidRDefault="00C939DB" w:rsidP="00C939D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C939DB">
        <w:rPr>
          <w:szCs w:val="20"/>
        </w:rPr>
        <w:t>Since RAN1 is discussing these options, it is proposed to send LS to RAN1 about the evaluation on LP-WUS options and RAN2 preference for RAN1’s information.</w:t>
      </w:r>
    </w:p>
    <w:p w14:paraId="311D06DF" w14:textId="5A1A9281" w:rsidR="006B02D8" w:rsidRPr="00CF3E7A" w:rsidRDefault="006B02D8" w:rsidP="004A48AB">
      <w:pPr>
        <w:pStyle w:val="Proposal"/>
        <w:numPr>
          <w:ilvl w:val="0"/>
          <w:numId w:val="1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Pr>
          <w:b/>
          <w:bCs/>
          <w:szCs w:val="20"/>
        </w:rPr>
        <w:t xml:space="preserve">Send LS to RAN1 </w:t>
      </w:r>
      <w:r w:rsidR="00862BE8">
        <w:rPr>
          <w:b/>
          <w:bCs/>
          <w:szCs w:val="20"/>
        </w:rPr>
        <w:t>with</w:t>
      </w:r>
      <w:r>
        <w:rPr>
          <w:b/>
          <w:bCs/>
          <w:szCs w:val="20"/>
        </w:rPr>
        <w:t xml:space="preserve"> RAN2 </w:t>
      </w:r>
      <w:r w:rsidR="00391E58">
        <w:rPr>
          <w:b/>
          <w:bCs/>
          <w:szCs w:val="20"/>
        </w:rPr>
        <w:t>preference</w:t>
      </w:r>
      <w:r w:rsidR="00BD22E5">
        <w:rPr>
          <w:b/>
          <w:bCs/>
          <w:szCs w:val="20"/>
        </w:rPr>
        <w:t xml:space="preserve"> </w:t>
      </w:r>
      <w:r w:rsidR="0016158C">
        <w:rPr>
          <w:b/>
          <w:bCs/>
          <w:szCs w:val="20"/>
        </w:rPr>
        <w:t xml:space="preserve">on Option 1-1 </w:t>
      </w:r>
      <w:r w:rsidR="00096C9B">
        <w:rPr>
          <w:b/>
          <w:bCs/>
          <w:szCs w:val="20"/>
        </w:rPr>
        <w:t xml:space="preserve">and assumptions </w:t>
      </w:r>
      <w:r w:rsidR="00BD22E5">
        <w:rPr>
          <w:b/>
          <w:bCs/>
          <w:szCs w:val="20"/>
        </w:rPr>
        <w:t>on</w:t>
      </w:r>
      <w:r w:rsidR="0016158C">
        <w:rPr>
          <w:b/>
          <w:bCs/>
          <w:szCs w:val="20"/>
        </w:rPr>
        <w:t xml:space="preserve"> P4 and P5</w:t>
      </w:r>
      <w:r w:rsidR="00BD22E5">
        <w:rPr>
          <w:b/>
          <w:bCs/>
          <w:szCs w:val="20"/>
        </w:rPr>
        <w:t>.</w:t>
      </w:r>
    </w:p>
    <w:p w14:paraId="65C915ED" w14:textId="42420290" w:rsidR="00524F0E" w:rsidRDefault="00C44F8E" w:rsidP="00524F0E">
      <w:pPr>
        <w:pStyle w:val="Heading2"/>
        <w:rPr>
          <w:sz w:val="32"/>
          <w:szCs w:val="32"/>
        </w:rPr>
      </w:pPr>
      <w:r w:rsidRPr="00C44F8E">
        <w:rPr>
          <w:sz w:val="32"/>
          <w:szCs w:val="32"/>
        </w:rPr>
        <w:t>2.3</w:t>
      </w:r>
      <w:r>
        <w:rPr>
          <w:sz w:val="32"/>
          <w:szCs w:val="32"/>
        </w:rPr>
        <w:t xml:space="preserve"> </w:t>
      </w:r>
      <w:r w:rsidR="00AE5B3F">
        <w:rPr>
          <w:sz w:val="32"/>
          <w:szCs w:val="32"/>
        </w:rPr>
        <w:t>LP-WUS configuration and activation</w:t>
      </w:r>
      <w:r w:rsidR="00303746">
        <w:rPr>
          <w:sz w:val="32"/>
          <w:szCs w:val="32"/>
        </w:rPr>
        <w:t>/deactivation</w:t>
      </w:r>
    </w:p>
    <w:p w14:paraId="6FEF6EDA" w14:textId="339B1AE5" w:rsidR="00802D72" w:rsidRDefault="00802D72" w:rsidP="00524F0E">
      <w:pPr>
        <w:pStyle w:val="BodyText"/>
        <w:rPr>
          <w:lang w:eastAsia="zh-CN"/>
        </w:rPr>
      </w:pPr>
      <w:r>
        <w:rPr>
          <w:lang w:eastAsia="zh-CN"/>
        </w:rPr>
        <w:t>There was some discussion in RAN1 on how to configure and activate/deactivate LP-WUS as follows:</w:t>
      </w:r>
    </w:p>
    <w:p w14:paraId="571314D9" w14:textId="6C7719E5" w:rsidR="00802D72" w:rsidRDefault="00802D72" w:rsidP="00802D72">
      <w:pPr>
        <w:pStyle w:val="ListParagraph"/>
        <w:ind w:left="0"/>
        <w:jc w:val="both"/>
        <w:rPr>
          <w:bCs/>
          <w:szCs w:val="20"/>
        </w:rPr>
      </w:pPr>
      <w:r>
        <w:rPr>
          <w:bCs/>
          <w:szCs w:val="20"/>
        </w:rPr>
        <w:t>---------------------------------------------------------------------------------------------------------------------------------------</w:t>
      </w:r>
    </w:p>
    <w:p w14:paraId="1213A5F9" w14:textId="77777777" w:rsidR="00802D72" w:rsidRPr="00802D72" w:rsidRDefault="00802D72" w:rsidP="00802D72">
      <w:pPr>
        <w:pStyle w:val="ListParagraph"/>
        <w:ind w:left="0"/>
        <w:jc w:val="both"/>
        <w:rPr>
          <w:bCs/>
          <w:i/>
          <w:iCs/>
          <w:szCs w:val="20"/>
        </w:rPr>
      </w:pPr>
      <w:r w:rsidRPr="00802D72">
        <w:rPr>
          <w:bCs/>
          <w:i/>
          <w:iCs/>
          <w:szCs w:val="20"/>
        </w:rPr>
        <w:t xml:space="preserve">For RRC CONNECTED mode, from RAN1 perspective, </w:t>
      </w:r>
    </w:p>
    <w:p w14:paraId="16D2EC78" w14:textId="77777777" w:rsidR="00802D72" w:rsidRPr="00802D72" w:rsidRDefault="00802D72" w:rsidP="004A48AB">
      <w:pPr>
        <w:pStyle w:val="ListParagraph"/>
        <w:numPr>
          <w:ilvl w:val="0"/>
          <w:numId w:val="11"/>
        </w:numPr>
        <w:spacing w:before="0"/>
        <w:jc w:val="both"/>
        <w:rPr>
          <w:rFonts w:eastAsia="Yu Mincho" w:cs="Times"/>
          <w:bCs/>
          <w:i/>
          <w:iCs/>
          <w:szCs w:val="20"/>
        </w:rPr>
      </w:pPr>
      <w:r w:rsidRPr="00802D72">
        <w:rPr>
          <w:rFonts w:eastAsia="Yu Mincho" w:cs="Times"/>
          <w:bCs/>
          <w:i/>
          <w:iCs/>
          <w:szCs w:val="20"/>
        </w:rPr>
        <w:lastRenderedPageBreak/>
        <w:t xml:space="preserve">PDCCH monitoring triggered by LP-WUS is enabled/disabled by </w:t>
      </w:r>
      <w:proofErr w:type="spellStart"/>
      <w:r w:rsidRPr="00802D72">
        <w:rPr>
          <w:rFonts w:eastAsia="Yu Mincho" w:cs="Times"/>
          <w:bCs/>
          <w:i/>
          <w:iCs/>
          <w:szCs w:val="20"/>
        </w:rPr>
        <w:t>gNB</w:t>
      </w:r>
      <w:proofErr w:type="spellEnd"/>
      <w:r w:rsidRPr="00802D72">
        <w:rPr>
          <w:rFonts w:eastAsia="Yu Mincho" w:cs="Times"/>
          <w:bCs/>
          <w:i/>
          <w:iCs/>
          <w:szCs w:val="20"/>
        </w:rPr>
        <w:t xml:space="preserve"> RRC </w:t>
      </w:r>
      <w:proofErr w:type="gramStart"/>
      <w:r w:rsidRPr="00802D72">
        <w:rPr>
          <w:rFonts w:eastAsia="Yu Mincho" w:cs="Times"/>
          <w:bCs/>
          <w:i/>
          <w:iCs/>
          <w:szCs w:val="20"/>
        </w:rPr>
        <w:t>signaling</w:t>
      </w:r>
      <w:proofErr w:type="gramEnd"/>
    </w:p>
    <w:p w14:paraId="34C6751C" w14:textId="77777777" w:rsidR="00802D72" w:rsidRPr="00802D72" w:rsidRDefault="00802D72" w:rsidP="004A48AB">
      <w:pPr>
        <w:pStyle w:val="ListParagraph"/>
        <w:numPr>
          <w:ilvl w:val="1"/>
          <w:numId w:val="11"/>
        </w:numPr>
        <w:spacing w:before="0"/>
        <w:jc w:val="both"/>
        <w:rPr>
          <w:rFonts w:eastAsia="Yu Mincho" w:cs="Times"/>
          <w:bCs/>
          <w:i/>
          <w:iCs/>
          <w:szCs w:val="20"/>
        </w:rPr>
      </w:pPr>
      <w:r w:rsidRPr="00802D72">
        <w:rPr>
          <w:rFonts w:eastAsia="Yu Mincho" w:cs="Times"/>
          <w:bCs/>
          <w:i/>
          <w:iCs/>
          <w:szCs w:val="20"/>
        </w:rPr>
        <w:t>FFS whether to support UE assistance.</w:t>
      </w:r>
    </w:p>
    <w:p w14:paraId="3C8791E2" w14:textId="77777777" w:rsidR="00802D72" w:rsidRPr="00802D72" w:rsidRDefault="00802D72" w:rsidP="004A48AB">
      <w:pPr>
        <w:pStyle w:val="ListParagraph"/>
        <w:numPr>
          <w:ilvl w:val="0"/>
          <w:numId w:val="11"/>
        </w:numPr>
        <w:spacing w:before="0"/>
        <w:jc w:val="both"/>
        <w:rPr>
          <w:rFonts w:eastAsia="Yu Mincho" w:cs="Times"/>
          <w:bCs/>
          <w:i/>
          <w:iCs/>
          <w:szCs w:val="20"/>
        </w:rPr>
      </w:pPr>
      <w:r w:rsidRPr="00802D72">
        <w:rPr>
          <w:rFonts w:eastAsia="Yu Mincho" w:cs="Times"/>
          <w:bCs/>
          <w:i/>
          <w:iCs/>
          <w:szCs w:val="20"/>
        </w:rPr>
        <w:t xml:space="preserve">LP-WUS monitoring by UE is known to </w:t>
      </w:r>
      <w:proofErr w:type="spellStart"/>
      <w:r w:rsidRPr="00802D72">
        <w:rPr>
          <w:rFonts w:eastAsia="Yu Mincho" w:cs="Times"/>
          <w:bCs/>
          <w:i/>
          <w:iCs/>
          <w:szCs w:val="20"/>
        </w:rPr>
        <w:t>gNB</w:t>
      </w:r>
      <w:proofErr w:type="spellEnd"/>
      <w:r w:rsidRPr="00802D72">
        <w:rPr>
          <w:rFonts w:eastAsia="Yu Mincho" w:cs="Times"/>
          <w:bCs/>
          <w:i/>
          <w:iCs/>
          <w:szCs w:val="20"/>
        </w:rPr>
        <w:t>.</w:t>
      </w:r>
    </w:p>
    <w:p w14:paraId="37F4555B" w14:textId="77777777" w:rsidR="00802D72" w:rsidRPr="00802D72" w:rsidRDefault="00802D72" w:rsidP="004A48AB">
      <w:pPr>
        <w:pStyle w:val="ListParagraph"/>
        <w:numPr>
          <w:ilvl w:val="1"/>
          <w:numId w:val="11"/>
        </w:numPr>
        <w:spacing w:before="0"/>
        <w:jc w:val="both"/>
        <w:rPr>
          <w:rFonts w:eastAsia="Yu Mincho" w:cs="Times"/>
          <w:bCs/>
          <w:i/>
          <w:iCs/>
          <w:szCs w:val="20"/>
        </w:rPr>
      </w:pPr>
      <w:r w:rsidRPr="00802D72">
        <w:rPr>
          <w:rFonts w:eastAsia="Yu Mincho" w:cs="Times" w:hint="eastAsia"/>
          <w:bCs/>
          <w:i/>
          <w:iCs/>
          <w:szCs w:val="20"/>
        </w:rPr>
        <w:t>F</w:t>
      </w:r>
      <w:r w:rsidRPr="00802D72">
        <w:rPr>
          <w:rFonts w:eastAsia="Yu Mincho" w:cs="Times"/>
          <w:bCs/>
          <w:i/>
          <w:iCs/>
          <w:szCs w:val="20"/>
        </w:rPr>
        <w:t xml:space="preserve">FS whether implicit/explicit indication from UE is </w:t>
      </w:r>
      <w:proofErr w:type="gramStart"/>
      <w:r w:rsidRPr="00802D72">
        <w:rPr>
          <w:rFonts w:eastAsia="Yu Mincho" w:cs="Times"/>
          <w:bCs/>
          <w:i/>
          <w:iCs/>
          <w:szCs w:val="20"/>
        </w:rPr>
        <w:t>necessary</w:t>
      </w:r>
      <w:proofErr w:type="gramEnd"/>
    </w:p>
    <w:p w14:paraId="337B5E20" w14:textId="77777777" w:rsidR="00802D72" w:rsidRPr="00802D72" w:rsidRDefault="00802D72" w:rsidP="004A48AB">
      <w:pPr>
        <w:pStyle w:val="ListParagraph"/>
        <w:numPr>
          <w:ilvl w:val="0"/>
          <w:numId w:val="11"/>
        </w:numPr>
        <w:spacing w:before="0"/>
        <w:jc w:val="both"/>
        <w:rPr>
          <w:rFonts w:eastAsia="Yu Mincho" w:cs="Times"/>
          <w:bCs/>
          <w:i/>
          <w:iCs/>
          <w:szCs w:val="20"/>
        </w:rPr>
      </w:pPr>
      <w:r w:rsidRPr="00802D72">
        <w:rPr>
          <w:rFonts w:eastAsia="Yu Mincho" w:cs="Times"/>
          <w:bCs/>
          <w:i/>
          <w:iCs/>
          <w:szCs w:val="20"/>
        </w:rPr>
        <w:t xml:space="preserve">In case LP-WUS monitoring is enabled, following options are further </w:t>
      </w:r>
      <w:proofErr w:type="gramStart"/>
      <w:r w:rsidRPr="00802D72">
        <w:rPr>
          <w:rFonts w:eastAsia="Yu Mincho" w:cs="Times"/>
          <w:bCs/>
          <w:i/>
          <w:iCs/>
          <w:szCs w:val="20"/>
        </w:rPr>
        <w:t>studied</w:t>
      </w:r>
      <w:proofErr w:type="gramEnd"/>
    </w:p>
    <w:p w14:paraId="1ED6B1D7" w14:textId="77777777" w:rsidR="00802D72" w:rsidRPr="00802D72" w:rsidRDefault="00802D72" w:rsidP="004A48AB">
      <w:pPr>
        <w:pStyle w:val="ListParagraph"/>
        <w:numPr>
          <w:ilvl w:val="1"/>
          <w:numId w:val="11"/>
        </w:numPr>
        <w:spacing w:before="0"/>
        <w:jc w:val="both"/>
        <w:rPr>
          <w:rFonts w:eastAsia="Yu Mincho" w:cs="Times"/>
          <w:bCs/>
          <w:i/>
          <w:iCs/>
          <w:szCs w:val="20"/>
        </w:rPr>
      </w:pPr>
      <w:r w:rsidRPr="00802D72">
        <w:rPr>
          <w:rFonts w:eastAsia="Yu Mincho" w:cs="Times"/>
          <w:bCs/>
          <w:i/>
          <w:iCs/>
          <w:szCs w:val="20"/>
        </w:rPr>
        <w:t xml:space="preserve">Option 1: No additional indication/condition are introduced for activation/deactivation of LP-WUS </w:t>
      </w:r>
      <w:proofErr w:type="gramStart"/>
      <w:r w:rsidRPr="00802D72">
        <w:rPr>
          <w:rFonts w:eastAsia="Yu Mincho" w:cs="Times"/>
          <w:bCs/>
          <w:i/>
          <w:iCs/>
          <w:szCs w:val="20"/>
        </w:rPr>
        <w:t>monitoring</w:t>
      </w:r>
      <w:proofErr w:type="gramEnd"/>
    </w:p>
    <w:p w14:paraId="2D715222" w14:textId="77777777" w:rsidR="00802D72" w:rsidRPr="00802D72" w:rsidRDefault="00802D72" w:rsidP="004A48AB">
      <w:pPr>
        <w:pStyle w:val="ListParagraph"/>
        <w:numPr>
          <w:ilvl w:val="1"/>
          <w:numId w:val="11"/>
        </w:numPr>
        <w:spacing w:before="0"/>
        <w:jc w:val="both"/>
        <w:rPr>
          <w:rFonts w:eastAsia="Yu Mincho" w:cs="Times"/>
          <w:bCs/>
          <w:i/>
          <w:iCs/>
          <w:szCs w:val="20"/>
        </w:rPr>
      </w:pPr>
      <w:r w:rsidRPr="00802D72">
        <w:rPr>
          <w:rFonts w:eastAsia="Yu Mincho" w:cs="Times"/>
          <w:bCs/>
          <w:i/>
          <w:iCs/>
          <w:szCs w:val="20"/>
        </w:rPr>
        <w:t xml:space="preserve">Option 2: Activation/deactivation of LP-WUS monitoring by </w:t>
      </w:r>
      <w:proofErr w:type="spellStart"/>
      <w:r w:rsidRPr="00802D72">
        <w:rPr>
          <w:rFonts w:eastAsia="Yu Mincho" w:cs="Times"/>
          <w:bCs/>
          <w:i/>
          <w:iCs/>
          <w:szCs w:val="20"/>
        </w:rPr>
        <w:t>gNB</w:t>
      </w:r>
      <w:proofErr w:type="spellEnd"/>
      <w:r w:rsidRPr="00802D72">
        <w:rPr>
          <w:rFonts w:eastAsia="Yu Mincho" w:cs="Times"/>
          <w:bCs/>
          <w:i/>
          <w:iCs/>
          <w:szCs w:val="20"/>
        </w:rPr>
        <w:t xml:space="preserve"> L1/L2 signaling with or without UE assistance.</w:t>
      </w:r>
    </w:p>
    <w:p w14:paraId="6F68B1B3" w14:textId="77777777" w:rsidR="00802D72" w:rsidRPr="00802D72" w:rsidRDefault="00802D72" w:rsidP="004A48AB">
      <w:pPr>
        <w:pStyle w:val="ListParagraph"/>
        <w:numPr>
          <w:ilvl w:val="1"/>
          <w:numId w:val="11"/>
        </w:numPr>
        <w:spacing w:before="0"/>
        <w:jc w:val="both"/>
        <w:rPr>
          <w:rFonts w:eastAsia="Yu Mincho" w:cs="Times"/>
          <w:bCs/>
          <w:i/>
          <w:iCs/>
          <w:szCs w:val="20"/>
        </w:rPr>
      </w:pPr>
      <w:r w:rsidRPr="00802D72">
        <w:rPr>
          <w:rFonts w:eastAsia="Yu Mincho" w:cs="Times"/>
          <w:bCs/>
          <w:i/>
          <w:iCs/>
          <w:szCs w:val="20"/>
        </w:rPr>
        <w:t>Option 3: Activation/deactivation of LP-WUS monitoring based on condition(s), such as timer.</w:t>
      </w:r>
    </w:p>
    <w:p w14:paraId="1E760795" w14:textId="48735074" w:rsidR="00802D72" w:rsidRPr="00802D72" w:rsidRDefault="00802D72" w:rsidP="004A48AB">
      <w:pPr>
        <w:pStyle w:val="ListParagraph"/>
        <w:numPr>
          <w:ilvl w:val="1"/>
          <w:numId w:val="11"/>
        </w:numPr>
        <w:spacing w:before="0"/>
        <w:jc w:val="both"/>
        <w:rPr>
          <w:rFonts w:eastAsia="Yu Mincho" w:cs="Times"/>
          <w:bCs/>
          <w:i/>
          <w:iCs/>
          <w:szCs w:val="20"/>
        </w:rPr>
      </w:pPr>
      <w:r w:rsidRPr="00802D72">
        <w:rPr>
          <w:rFonts w:eastAsia="Yu Mincho" w:cs="Times"/>
          <w:bCs/>
          <w:i/>
          <w:iCs/>
          <w:szCs w:val="20"/>
        </w:rPr>
        <w:t>Option4: Activation/deactivation of LP-WUS monitoring based on implicit indication/condition, e.g. UL transmission.</w:t>
      </w:r>
    </w:p>
    <w:p w14:paraId="445AD634" w14:textId="3F6F60AF" w:rsidR="00802D72" w:rsidRDefault="00802D72" w:rsidP="00524F0E">
      <w:pPr>
        <w:pStyle w:val="BodyText"/>
        <w:rPr>
          <w:lang w:eastAsia="zh-CN"/>
        </w:rPr>
      </w:pPr>
      <w:r>
        <w:rPr>
          <w:bCs/>
          <w:szCs w:val="20"/>
        </w:rPr>
        <w:t>---------------------------------------------------------------------------------------------------------------------------------------</w:t>
      </w:r>
    </w:p>
    <w:p w14:paraId="53195EA0" w14:textId="2019A8F0" w:rsidR="00524F0E" w:rsidRDefault="00802D72" w:rsidP="00524F0E">
      <w:pPr>
        <w:pStyle w:val="BodyText"/>
        <w:rPr>
          <w:lang w:eastAsia="zh-CN"/>
        </w:rPr>
      </w:pPr>
      <w:r>
        <w:rPr>
          <w:lang w:eastAsia="zh-CN"/>
        </w:rPr>
        <w:t>Since RAN1 is discussing</w:t>
      </w:r>
      <w:r w:rsidR="006304C9">
        <w:rPr>
          <w:lang w:eastAsia="zh-CN"/>
        </w:rPr>
        <w:t xml:space="preserve"> this issue and w</w:t>
      </w:r>
      <w:r w:rsidR="00524F0E">
        <w:rPr>
          <w:lang w:eastAsia="zh-CN"/>
        </w:rPr>
        <w:t xml:space="preserve">hat should be configured to the UE depends on how LP-WUS works, as discussed in clause 2.2. </w:t>
      </w:r>
      <w:r w:rsidR="006304C9">
        <w:rPr>
          <w:lang w:eastAsia="zh-CN"/>
        </w:rPr>
        <w:t xml:space="preserve">It is proposed to postpone the </w:t>
      </w:r>
      <w:r w:rsidR="00391E58">
        <w:rPr>
          <w:lang w:eastAsia="zh-CN"/>
        </w:rPr>
        <w:t xml:space="preserve">RAN2 </w:t>
      </w:r>
      <w:r w:rsidR="006304C9">
        <w:rPr>
          <w:lang w:eastAsia="zh-CN"/>
        </w:rPr>
        <w:t>discussion on LP-WUS configuration and activation/deactivation</w:t>
      </w:r>
      <w:r w:rsidR="00524F0E">
        <w:rPr>
          <w:lang w:eastAsia="zh-CN"/>
        </w:rPr>
        <w:t>.</w:t>
      </w:r>
    </w:p>
    <w:p w14:paraId="51E1AC8B" w14:textId="5F53FE48" w:rsidR="004F0CF9" w:rsidRPr="00F057DD" w:rsidRDefault="004F0CF9" w:rsidP="004A48AB">
      <w:pPr>
        <w:pStyle w:val="Proposal"/>
        <w:numPr>
          <w:ilvl w:val="0"/>
          <w:numId w:val="1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Pr>
          <w:b/>
          <w:bCs/>
          <w:szCs w:val="20"/>
        </w:rPr>
        <w:t>Postpone</w:t>
      </w:r>
      <w:r w:rsidR="009E024A">
        <w:rPr>
          <w:b/>
          <w:bCs/>
          <w:szCs w:val="20"/>
        </w:rPr>
        <w:t xml:space="preserve"> </w:t>
      </w:r>
      <w:r w:rsidR="00391E58">
        <w:rPr>
          <w:b/>
          <w:bCs/>
          <w:szCs w:val="20"/>
        </w:rPr>
        <w:t xml:space="preserve">RAN2 </w:t>
      </w:r>
      <w:r>
        <w:rPr>
          <w:b/>
          <w:bCs/>
          <w:szCs w:val="20"/>
        </w:rPr>
        <w:t>discussion on LP-WUS configuration</w:t>
      </w:r>
      <w:r w:rsidR="006304C9">
        <w:rPr>
          <w:b/>
          <w:bCs/>
          <w:szCs w:val="20"/>
        </w:rPr>
        <w:t xml:space="preserve"> </w:t>
      </w:r>
      <w:r w:rsidR="006E444A">
        <w:rPr>
          <w:b/>
          <w:bCs/>
          <w:szCs w:val="20"/>
        </w:rPr>
        <w:t xml:space="preserve">and </w:t>
      </w:r>
      <w:r w:rsidR="006304C9" w:rsidRPr="006304C9">
        <w:rPr>
          <w:b/>
          <w:bCs/>
          <w:szCs w:val="20"/>
        </w:rPr>
        <w:t>activation/deactivation</w:t>
      </w:r>
      <w:r w:rsidR="002558F6">
        <w:rPr>
          <w:b/>
          <w:bCs/>
          <w:szCs w:val="20"/>
        </w:rPr>
        <w:t xml:space="preserve"> </w:t>
      </w:r>
      <w:r w:rsidR="00606FE1">
        <w:rPr>
          <w:b/>
          <w:bCs/>
          <w:szCs w:val="20"/>
        </w:rPr>
        <w:t>until the LP-WUS operation is determined</w:t>
      </w:r>
      <w:r>
        <w:rPr>
          <w:b/>
          <w:bCs/>
          <w:szCs w:val="20"/>
        </w:rPr>
        <w:t xml:space="preserve">. </w:t>
      </w:r>
    </w:p>
    <w:p w14:paraId="78A0A4AB" w14:textId="106FCDC2" w:rsidR="007D2366"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00AA9">
        <w:rPr>
          <w:rFonts w:cs="Times New Roman"/>
          <w:b w:val="0"/>
          <w:bCs w:val="0"/>
          <w:kern w:val="0"/>
          <w:sz w:val="36"/>
          <w:szCs w:val="20"/>
          <w:lang w:val="fr-FR"/>
        </w:rPr>
        <w:t>Conclusion</w:t>
      </w:r>
    </w:p>
    <w:p w14:paraId="652A33BE" w14:textId="36F116FA" w:rsidR="002E4AFE" w:rsidRPr="002E4AFE" w:rsidRDefault="002E4AFE" w:rsidP="002E4AFE">
      <w:pPr>
        <w:pStyle w:val="BodyText"/>
        <w:rPr>
          <w:u w:val="single"/>
          <w:lang w:val="fr-FR" w:eastAsia="zh-CN"/>
        </w:rPr>
      </w:pPr>
      <w:r w:rsidRPr="002E4AFE">
        <w:rPr>
          <w:u w:val="single"/>
          <w:lang w:val="fr-FR" w:eastAsia="zh-CN"/>
        </w:rPr>
        <w:t>RAN2 impact on LP-WUS options</w:t>
      </w:r>
      <w:r w:rsidRPr="002E4AFE">
        <w:rPr>
          <w:u w:val="single"/>
          <w:lang w:val="fr-FR" w:eastAsia="zh-CN"/>
        </w:rPr>
        <w:t>,</w:t>
      </w:r>
    </w:p>
    <w:p w14:paraId="701350FC" w14:textId="77777777" w:rsidR="009E4EED" w:rsidRPr="009E4EED" w:rsidRDefault="009E4EED" w:rsidP="004A48AB">
      <w:pPr>
        <w:pStyle w:val="Observation"/>
        <w:numPr>
          <w:ilvl w:val="0"/>
          <w:numId w:val="13"/>
        </w:numPr>
        <w:rPr>
          <w:lang w:val="en-US"/>
        </w:rPr>
      </w:pPr>
      <w:r>
        <w:t xml:space="preserve">For Option 1-1, </w:t>
      </w:r>
      <w:r w:rsidRPr="009E4EED">
        <w:rPr>
          <w:lang w:val="en-US"/>
        </w:rPr>
        <w:t>RAN2 specification impact is observed as following:</w:t>
      </w:r>
    </w:p>
    <w:p w14:paraId="3016B4CE" w14:textId="77777777" w:rsidR="009E4EED" w:rsidRDefault="009E4EED" w:rsidP="009E4EED">
      <w:pPr>
        <w:pStyle w:val="Observation"/>
        <w:numPr>
          <w:ilvl w:val="0"/>
          <w:numId w:val="0"/>
        </w:numPr>
      </w:pPr>
      <w:r>
        <w:t xml:space="preserve">    - LP-WUS configuration: </w:t>
      </w:r>
      <w:proofErr w:type="spellStart"/>
      <w:r>
        <w:t>gNB</w:t>
      </w:r>
      <w:proofErr w:type="spellEnd"/>
      <w:r>
        <w:t xml:space="preserve"> configures</w:t>
      </w:r>
      <w:r w:rsidRPr="00284910">
        <w:t xml:space="preserve"> </w:t>
      </w:r>
      <w:r>
        <w:t>LP-WUS monitoring occasions to UE</w:t>
      </w:r>
    </w:p>
    <w:p w14:paraId="722313FB" w14:textId="77777777" w:rsidR="009E4EED" w:rsidRDefault="009E4EED" w:rsidP="009E4EED">
      <w:pPr>
        <w:pStyle w:val="Observation"/>
        <w:numPr>
          <w:ilvl w:val="0"/>
          <w:numId w:val="0"/>
        </w:numPr>
        <w:ind w:left="360" w:hanging="360"/>
      </w:pPr>
      <w:r>
        <w:t xml:space="preserve">    - UE behaviour </w:t>
      </w:r>
      <w:proofErr w:type="spellStart"/>
      <w:r>
        <w:t>wrt</w:t>
      </w:r>
      <w:proofErr w:type="spellEnd"/>
      <w:r>
        <w:t xml:space="preserve"> LP-WUS: </w:t>
      </w:r>
    </w:p>
    <w:p w14:paraId="46C27985" w14:textId="77777777" w:rsidR="009E4EED" w:rsidRDefault="009E4EED" w:rsidP="004A48AB">
      <w:pPr>
        <w:pStyle w:val="Observation"/>
        <w:numPr>
          <w:ilvl w:val="0"/>
          <w:numId w:val="12"/>
        </w:numPr>
        <w:rPr>
          <w:rFonts w:cs="Times"/>
          <w:kern w:val="2"/>
          <w:szCs w:val="20"/>
        </w:rPr>
      </w:pPr>
      <w:r>
        <w:t>UE determines whether to monitor legacy PDCCH active time window (</w:t>
      </w:r>
      <w:proofErr w:type="spellStart"/>
      <w:r>
        <w:t>i.</w:t>
      </w:r>
      <w:proofErr w:type="gramStart"/>
      <w:r>
        <w:t>e.during</w:t>
      </w:r>
      <w:proofErr w:type="spellEnd"/>
      <w:proofErr w:type="gramEnd"/>
      <w:r>
        <w:t xml:space="preserve"> </w:t>
      </w:r>
      <w:proofErr w:type="spellStart"/>
      <w:r w:rsidRPr="004B4F56">
        <w:rPr>
          <w:rFonts w:cs="Times"/>
          <w:kern w:val="2"/>
          <w:szCs w:val="20"/>
        </w:rPr>
        <w:t>drx-onDurationTimer</w:t>
      </w:r>
      <w:proofErr w:type="spellEnd"/>
      <w:r>
        <w:rPr>
          <w:rFonts w:cs="Times"/>
          <w:kern w:val="2"/>
          <w:szCs w:val="20"/>
        </w:rPr>
        <w:t xml:space="preserve">) according to LP-WUS indication. </w:t>
      </w:r>
    </w:p>
    <w:p w14:paraId="2DBCCE8A" w14:textId="555BFF85" w:rsidR="009E4EED" w:rsidRDefault="009E4EED" w:rsidP="004A48AB">
      <w:pPr>
        <w:pStyle w:val="Observation"/>
        <w:numPr>
          <w:ilvl w:val="0"/>
          <w:numId w:val="12"/>
        </w:numPr>
        <w:rPr>
          <w:rFonts w:cs="Times"/>
          <w:kern w:val="2"/>
          <w:szCs w:val="20"/>
        </w:rPr>
      </w:pPr>
      <w:r>
        <w:rPr>
          <w:rFonts w:cs="Times"/>
          <w:kern w:val="2"/>
          <w:szCs w:val="20"/>
        </w:rPr>
        <w:t xml:space="preserve">If UE successfully detects LP-WUS before the time offset of the start of the </w:t>
      </w:r>
      <w:proofErr w:type="spellStart"/>
      <w:r w:rsidRPr="004B4F56">
        <w:rPr>
          <w:rFonts w:cs="Times"/>
          <w:kern w:val="2"/>
          <w:szCs w:val="20"/>
        </w:rPr>
        <w:t>drx-onDurationTimer</w:t>
      </w:r>
      <w:proofErr w:type="spellEnd"/>
      <w:r>
        <w:rPr>
          <w:rFonts w:cs="Times"/>
          <w:kern w:val="2"/>
          <w:szCs w:val="20"/>
        </w:rPr>
        <w:t xml:space="preserve"> and is indicated, UE </w:t>
      </w:r>
      <w:r w:rsidR="005052EF">
        <w:rPr>
          <w:rFonts w:cs="Times"/>
          <w:kern w:val="2"/>
          <w:szCs w:val="20"/>
        </w:rPr>
        <w:t>shall monitor</w:t>
      </w:r>
      <w:r>
        <w:rPr>
          <w:rFonts w:cs="Times"/>
          <w:kern w:val="2"/>
          <w:szCs w:val="20"/>
        </w:rPr>
        <w:t xml:space="preserve"> </w:t>
      </w:r>
      <w:r>
        <w:t>legacy PDCCH active time window (</w:t>
      </w:r>
      <w:proofErr w:type="spellStart"/>
      <w:r>
        <w:t>i.</w:t>
      </w:r>
      <w:proofErr w:type="gramStart"/>
      <w:r>
        <w:t>e.during</w:t>
      </w:r>
      <w:proofErr w:type="spellEnd"/>
      <w:proofErr w:type="gramEnd"/>
      <w:r>
        <w:t xml:space="preserve"> </w:t>
      </w:r>
      <w:proofErr w:type="spellStart"/>
      <w:r w:rsidRPr="004B4F56">
        <w:rPr>
          <w:rFonts w:cs="Times"/>
          <w:kern w:val="2"/>
          <w:szCs w:val="20"/>
        </w:rPr>
        <w:t>drx-onDurationTimer</w:t>
      </w:r>
      <w:proofErr w:type="spellEnd"/>
      <w:r>
        <w:rPr>
          <w:rFonts w:cs="Times"/>
          <w:kern w:val="2"/>
          <w:szCs w:val="20"/>
        </w:rPr>
        <w:t xml:space="preserve">). </w:t>
      </w:r>
    </w:p>
    <w:p w14:paraId="3F4C5B33" w14:textId="77777777" w:rsidR="009E4EED" w:rsidRDefault="009E4EED" w:rsidP="004A48AB">
      <w:pPr>
        <w:pStyle w:val="Observation"/>
        <w:numPr>
          <w:ilvl w:val="0"/>
          <w:numId w:val="12"/>
        </w:numPr>
        <w:rPr>
          <w:rFonts w:cs="Times"/>
          <w:kern w:val="2"/>
          <w:szCs w:val="20"/>
        </w:rPr>
      </w:pPr>
      <w:r>
        <w:rPr>
          <w:rFonts w:cs="Times"/>
          <w:kern w:val="2"/>
          <w:szCs w:val="20"/>
        </w:rPr>
        <w:t xml:space="preserve">If UE successfully detects LP-WUS before the time offset of the start of the </w:t>
      </w:r>
      <w:proofErr w:type="spellStart"/>
      <w:r w:rsidRPr="004B4F56">
        <w:rPr>
          <w:rFonts w:cs="Times"/>
          <w:kern w:val="2"/>
          <w:szCs w:val="20"/>
        </w:rPr>
        <w:t>drx-onDurationTimer</w:t>
      </w:r>
      <w:proofErr w:type="spellEnd"/>
      <w:r>
        <w:rPr>
          <w:rFonts w:cs="Times"/>
          <w:kern w:val="2"/>
          <w:szCs w:val="20"/>
        </w:rPr>
        <w:t xml:space="preserve"> and is not indicated, UE skips the C-DRX ON monitoring occasion. </w:t>
      </w:r>
    </w:p>
    <w:p w14:paraId="6F538FE9" w14:textId="43DCADCB" w:rsidR="009E4EED" w:rsidRDefault="009E4EED" w:rsidP="004A48AB">
      <w:pPr>
        <w:pStyle w:val="Observation"/>
        <w:numPr>
          <w:ilvl w:val="0"/>
          <w:numId w:val="12"/>
        </w:numPr>
        <w:rPr>
          <w:rFonts w:cs="Times"/>
          <w:kern w:val="2"/>
          <w:szCs w:val="20"/>
        </w:rPr>
      </w:pPr>
      <w:r>
        <w:rPr>
          <w:rFonts w:cs="Times"/>
          <w:kern w:val="2"/>
          <w:szCs w:val="20"/>
        </w:rPr>
        <w:t xml:space="preserve">If UE fails to decode LP-WUS, UE </w:t>
      </w:r>
      <w:r w:rsidR="005052EF">
        <w:rPr>
          <w:rFonts w:cs="Times"/>
          <w:kern w:val="2"/>
          <w:szCs w:val="20"/>
        </w:rPr>
        <w:t>shall monitor</w:t>
      </w:r>
      <w:r>
        <w:rPr>
          <w:rFonts w:cs="Times"/>
          <w:kern w:val="2"/>
          <w:szCs w:val="20"/>
        </w:rPr>
        <w:t xml:space="preserve"> </w:t>
      </w:r>
      <w:r>
        <w:t>legacy PDCCH active time window (</w:t>
      </w:r>
      <w:proofErr w:type="spellStart"/>
      <w:r>
        <w:t>i.</w:t>
      </w:r>
      <w:proofErr w:type="gramStart"/>
      <w:r>
        <w:t>e.during</w:t>
      </w:r>
      <w:proofErr w:type="spellEnd"/>
      <w:proofErr w:type="gramEnd"/>
      <w:r>
        <w:t xml:space="preserve"> </w:t>
      </w:r>
      <w:proofErr w:type="spellStart"/>
      <w:r w:rsidRPr="004B4F56">
        <w:rPr>
          <w:rFonts w:cs="Times"/>
          <w:kern w:val="2"/>
          <w:szCs w:val="20"/>
        </w:rPr>
        <w:t>drx-onDurationTimer</w:t>
      </w:r>
      <w:proofErr w:type="spellEnd"/>
      <w:r>
        <w:rPr>
          <w:rFonts w:cs="Times"/>
          <w:kern w:val="2"/>
          <w:szCs w:val="20"/>
        </w:rPr>
        <w:t>).</w:t>
      </w:r>
    </w:p>
    <w:p w14:paraId="2C088280" w14:textId="77777777" w:rsidR="00580C6B" w:rsidRPr="00AF1FBF" w:rsidRDefault="00580C6B" w:rsidP="00580C6B">
      <w:pPr>
        <w:pStyle w:val="Observation"/>
        <w:rPr>
          <w:bCs w:val="0"/>
        </w:rPr>
      </w:pPr>
      <w:r>
        <w:t>Option 1-1 has large power saving gain compared to legacy C-DRX.</w:t>
      </w:r>
    </w:p>
    <w:p w14:paraId="5D807794" w14:textId="77777777" w:rsidR="00580C6B" w:rsidRDefault="00580C6B" w:rsidP="00580C6B">
      <w:pPr>
        <w:pStyle w:val="Observation"/>
        <w:rPr>
          <w:lang w:val="en-US"/>
        </w:rPr>
      </w:pPr>
      <w:r>
        <w:rPr>
          <w:lang w:val="en-US"/>
        </w:rPr>
        <w:t>For Option 1-2, RAN2 specification impact are observed as following:</w:t>
      </w:r>
    </w:p>
    <w:p w14:paraId="24785D0E" w14:textId="77777777" w:rsidR="00580C6B" w:rsidRDefault="00580C6B" w:rsidP="00580C6B">
      <w:pPr>
        <w:pStyle w:val="Observation"/>
        <w:numPr>
          <w:ilvl w:val="0"/>
          <w:numId w:val="0"/>
        </w:numPr>
        <w:ind w:left="360"/>
      </w:pPr>
      <w:r>
        <w:t>- New RRC configurations: e.g. starting/stop point and on duration time are needed to be configured to the UEs to calculate the new PDCCH monitoring occasions.</w:t>
      </w:r>
    </w:p>
    <w:p w14:paraId="3896B854" w14:textId="77777777" w:rsidR="00580C6B" w:rsidRDefault="00580C6B" w:rsidP="00580C6B">
      <w:pPr>
        <w:pStyle w:val="Observation"/>
        <w:numPr>
          <w:ilvl w:val="0"/>
          <w:numId w:val="0"/>
        </w:numPr>
        <w:ind w:left="360"/>
      </w:pPr>
      <w:r>
        <w:t>- New MAC procedure and PDCCH monitoring procedure: need to be introduced for UE to calculate and monitoring the new PDCCH occasions.</w:t>
      </w:r>
    </w:p>
    <w:p w14:paraId="092A4AFB" w14:textId="77777777" w:rsidR="00580C6B" w:rsidRPr="00AF1FBF" w:rsidRDefault="00580C6B" w:rsidP="00580C6B">
      <w:pPr>
        <w:pStyle w:val="Observation"/>
        <w:numPr>
          <w:ilvl w:val="0"/>
          <w:numId w:val="0"/>
        </w:numPr>
        <w:ind w:left="360"/>
        <w:rPr>
          <w:lang w:val="en-US"/>
        </w:rPr>
      </w:pPr>
      <w:r>
        <w:t xml:space="preserve">- For Option 1-2-1, </w:t>
      </w:r>
      <w:proofErr w:type="spellStart"/>
      <w:r w:rsidRPr="00BC0F5C">
        <w:t>gNB</w:t>
      </w:r>
      <w:proofErr w:type="spellEnd"/>
      <w:r w:rsidRPr="00BC0F5C">
        <w:t xml:space="preserve"> </w:t>
      </w:r>
      <w:r>
        <w:t>needs</w:t>
      </w:r>
      <w:r w:rsidRPr="00BC0F5C">
        <w:t xml:space="preserve"> to send PDCCH in </w:t>
      </w:r>
      <w:proofErr w:type="gramStart"/>
      <w:r w:rsidRPr="00BC0F5C">
        <w:t>both of the new</w:t>
      </w:r>
      <w:proofErr w:type="gramEnd"/>
      <w:r w:rsidRPr="00BC0F5C">
        <w:t xml:space="preserve"> PDCCH occasions and legacy PDCCH occasions, which will consume PDCCH signalling overhead.</w:t>
      </w:r>
    </w:p>
    <w:p w14:paraId="368B3834" w14:textId="77777777" w:rsidR="00580C6B" w:rsidRPr="00AF1FBF" w:rsidRDefault="00580C6B" w:rsidP="00580C6B">
      <w:pPr>
        <w:pStyle w:val="Observation"/>
        <w:numPr>
          <w:ilvl w:val="0"/>
          <w:numId w:val="0"/>
        </w:numPr>
        <w:ind w:left="360"/>
        <w:rPr>
          <w:lang w:val="en-US"/>
        </w:rPr>
      </w:pPr>
      <w:r>
        <w:t>- QoS and HARQ interaction:  legacy C-DRX is set based on QoS requirements and DL traffic characteristics, and HARQ retransmissions are accounted.</w:t>
      </w:r>
    </w:p>
    <w:p w14:paraId="15F80580" w14:textId="77777777" w:rsidR="00580C6B" w:rsidRDefault="00580C6B" w:rsidP="00580C6B">
      <w:pPr>
        <w:pStyle w:val="Observation"/>
        <w:numPr>
          <w:ilvl w:val="0"/>
          <w:numId w:val="0"/>
        </w:numPr>
        <w:ind w:left="360"/>
      </w:pPr>
      <w:r>
        <w:t>-  For option 1-2-2, UE does not monitor legacy PDCCH occasions, this option is same as Option 1-1</w:t>
      </w:r>
    </w:p>
    <w:p w14:paraId="1533CA59" w14:textId="77777777" w:rsidR="00580C6B" w:rsidRDefault="00580C6B" w:rsidP="00580C6B">
      <w:pPr>
        <w:pStyle w:val="Observation"/>
      </w:pPr>
      <w:r>
        <w:t>For Option 1-3, RAN2 specification impact and questions are observed as following:</w:t>
      </w:r>
    </w:p>
    <w:p w14:paraId="7EE664E9" w14:textId="77777777" w:rsidR="00580C6B" w:rsidRDefault="00580C6B" w:rsidP="004A48AB">
      <w:pPr>
        <w:pStyle w:val="Observation"/>
        <w:numPr>
          <w:ilvl w:val="0"/>
          <w:numId w:val="11"/>
        </w:numPr>
        <w:rPr>
          <w:lang w:val="en-US"/>
        </w:rPr>
      </w:pPr>
      <w:r>
        <w:rPr>
          <w:lang w:val="en-US"/>
        </w:rPr>
        <w:lastRenderedPageBreak/>
        <w:t xml:space="preserve">Besides the LP-WUS MO configuration in Option 1-1, </w:t>
      </w:r>
      <w:proofErr w:type="spellStart"/>
      <w:r>
        <w:rPr>
          <w:lang w:val="en-US"/>
        </w:rPr>
        <w:t>gNB</w:t>
      </w:r>
      <w:proofErr w:type="spellEnd"/>
      <w:r>
        <w:rPr>
          <w:lang w:val="en-US"/>
        </w:rPr>
        <w:t xml:space="preserve"> needs to configure additional LP-WUS MO inside of PDCCH active time on-duration.</w:t>
      </w:r>
    </w:p>
    <w:p w14:paraId="67BA41C4" w14:textId="77777777" w:rsidR="00580C6B" w:rsidRDefault="00580C6B" w:rsidP="004A48AB">
      <w:pPr>
        <w:pStyle w:val="Observation"/>
        <w:numPr>
          <w:ilvl w:val="0"/>
          <w:numId w:val="11"/>
        </w:numPr>
        <w:rPr>
          <w:lang w:val="en-US"/>
        </w:rPr>
      </w:pPr>
      <w:r>
        <w:rPr>
          <w:lang w:val="en-US"/>
        </w:rPr>
        <w:t>UE behavior needs to be further specified to monitor additional LP-WUS</w:t>
      </w:r>
    </w:p>
    <w:p w14:paraId="6F79F79C" w14:textId="77777777" w:rsidR="00580C6B" w:rsidRPr="00AF1FBF" w:rsidRDefault="00580C6B" w:rsidP="004A48AB">
      <w:pPr>
        <w:pStyle w:val="Observation"/>
        <w:numPr>
          <w:ilvl w:val="0"/>
          <w:numId w:val="11"/>
        </w:numPr>
        <w:rPr>
          <w:lang w:val="en-US"/>
        </w:rPr>
      </w:pPr>
      <w:r w:rsidRPr="00AF1FBF">
        <w:rPr>
          <w:rFonts w:cs="Times"/>
          <w:bCs w:val="0"/>
          <w:kern w:val="2"/>
          <w:szCs w:val="20"/>
        </w:rPr>
        <w:t xml:space="preserve">it is unclear whether UE needs to monitor the PDCCH occasions before the LP-WUS occasion inside of the PDCCH active time </w:t>
      </w:r>
      <w:r w:rsidRPr="00AF1FBF">
        <w:t xml:space="preserve">of </w:t>
      </w:r>
      <w:proofErr w:type="spellStart"/>
      <w:r w:rsidRPr="00AF1FBF">
        <w:rPr>
          <w:rFonts w:cs="Times"/>
          <w:kern w:val="2"/>
          <w:szCs w:val="20"/>
        </w:rPr>
        <w:t>drx-onDurationTimer</w:t>
      </w:r>
      <w:proofErr w:type="spellEnd"/>
      <w:r w:rsidRPr="00AF1FBF">
        <w:rPr>
          <w:rFonts w:cs="Times"/>
          <w:bCs w:val="0"/>
          <w:kern w:val="2"/>
          <w:szCs w:val="20"/>
        </w:rPr>
        <w:t>. If UE skips the PDCCH occasions before LP-WUS, then this option is same as Option 1-1 with shorter C-DRX cycle configured</w:t>
      </w:r>
      <w:r>
        <w:rPr>
          <w:rFonts w:cs="Times"/>
          <w:bCs w:val="0"/>
          <w:kern w:val="2"/>
          <w:szCs w:val="20"/>
        </w:rPr>
        <w:t>.</w:t>
      </w:r>
    </w:p>
    <w:p w14:paraId="0F2D9DD1" w14:textId="7D3D4C64" w:rsidR="00580C6B" w:rsidRDefault="004A48AB" w:rsidP="004A48AB">
      <w:pPr>
        <w:pStyle w:val="Proposal"/>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Pr>
          <w:b/>
          <w:bCs/>
          <w:szCs w:val="20"/>
        </w:rPr>
        <w:t>RAN2 t</w:t>
      </w:r>
      <w:r w:rsidR="00580C6B" w:rsidRPr="00AF1FBF">
        <w:rPr>
          <w:b/>
          <w:bCs/>
          <w:szCs w:val="20"/>
        </w:rPr>
        <w:t>ake</w:t>
      </w:r>
      <w:r>
        <w:rPr>
          <w:b/>
          <w:bCs/>
          <w:szCs w:val="20"/>
        </w:rPr>
        <w:t>s</w:t>
      </w:r>
      <w:r w:rsidR="00580C6B" w:rsidRPr="00AF1FBF">
        <w:rPr>
          <w:b/>
          <w:bCs/>
          <w:szCs w:val="20"/>
        </w:rPr>
        <w:t xml:space="preserve"> Option 1-1 as the baseline for LP-WUS in CONNECTED </w:t>
      </w:r>
      <w:proofErr w:type="gramStart"/>
      <w:r w:rsidR="00580C6B" w:rsidRPr="00AF1FBF">
        <w:rPr>
          <w:b/>
          <w:bCs/>
          <w:szCs w:val="20"/>
        </w:rPr>
        <w:t>state</w:t>
      </w:r>
      <w:proofErr w:type="gramEnd"/>
    </w:p>
    <w:p w14:paraId="0AB4DFC3" w14:textId="77777777" w:rsidR="007B1CD5" w:rsidRDefault="00580C6B" w:rsidP="009E024A">
      <w:pPr>
        <w:pStyle w:val="Proposal"/>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AF1FBF">
        <w:rPr>
          <w:b/>
          <w:bCs/>
          <w:szCs w:val="20"/>
        </w:rPr>
        <w:t>Option 1-2 is FFS</w:t>
      </w:r>
      <w:r>
        <w:rPr>
          <w:b/>
          <w:bCs/>
          <w:szCs w:val="20"/>
        </w:rPr>
        <w:t xml:space="preserve"> to be introduced</w:t>
      </w:r>
      <w:r w:rsidRPr="00AF1FBF">
        <w:rPr>
          <w:b/>
          <w:bCs/>
          <w:szCs w:val="20"/>
        </w:rPr>
        <w:t>.</w:t>
      </w:r>
    </w:p>
    <w:p w14:paraId="77B3FADB" w14:textId="77777777" w:rsidR="007B1CD5" w:rsidRDefault="00580C6B" w:rsidP="007B1CD5">
      <w:pPr>
        <w:pStyle w:val="Proposal"/>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7B1CD5">
        <w:rPr>
          <w:b/>
          <w:bCs/>
          <w:szCs w:val="20"/>
        </w:rPr>
        <w:t xml:space="preserve">Option 1-3 is FFS </w:t>
      </w:r>
      <w:r w:rsidRPr="007B1CD5">
        <w:rPr>
          <w:rFonts w:hint="eastAsia"/>
          <w:b/>
          <w:bCs/>
          <w:szCs w:val="20"/>
        </w:rPr>
        <w:t>to</w:t>
      </w:r>
      <w:r w:rsidRPr="007B1CD5">
        <w:rPr>
          <w:b/>
          <w:bCs/>
          <w:szCs w:val="20"/>
        </w:rPr>
        <w:t xml:space="preserve"> be introduced.</w:t>
      </w:r>
    </w:p>
    <w:p w14:paraId="1206AF35" w14:textId="343BDDAD" w:rsidR="007B1CD5" w:rsidRPr="007B1CD5" w:rsidRDefault="007B1CD5" w:rsidP="007B1CD5">
      <w:pPr>
        <w:pStyle w:val="Proposal"/>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7B1CD5">
        <w:rPr>
          <w:b/>
          <w:bCs/>
          <w:szCs w:val="20"/>
        </w:rPr>
        <w:t>RAN2 assumes that RRM/RLM measurements are performed by MR, so no impact is introduced by LP-WUS to RRM/RLM measurements.</w:t>
      </w:r>
    </w:p>
    <w:p w14:paraId="25A2D075" w14:textId="77777777" w:rsidR="007B1CD5" w:rsidRDefault="007B1CD5" w:rsidP="007B1CD5">
      <w:pPr>
        <w:pStyle w:val="Proposal"/>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Pr>
          <w:b/>
          <w:bCs/>
          <w:szCs w:val="20"/>
        </w:rPr>
        <w:t xml:space="preserve">From RAN2 perspective, </w:t>
      </w:r>
      <w:r w:rsidRPr="00CF3E7A">
        <w:rPr>
          <w:b/>
          <w:bCs/>
          <w:szCs w:val="20"/>
        </w:rPr>
        <w:t xml:space="preserve">LP-WUS is </w:t>
      </w:r>
      <w:r>
        <w:rPr>
          <w:b/>
          <w:bCs/>
          <w:szCs w:val="20"/>
        </w:rPr>
        <w:t>at least</w:t>
      </w:r>
      <w:r w:rsidRPr="00CF3E7A">
        <w:rPr>
          <w:b/>
          <w:bCs/>
          <w:szCs w:val="20"/>
        </w:rPr>
        <w:t xml:space="preserve"> applied for the </w:t>
      </w:r>
      <w:r>
        <w:rPr>
          <w:b/>
          <w:bCs/>
          <w:szCs w:val="20"/>
        </w:rPr>
        <w:t xml:space="preserve">PDCCH monitor occasions during </w:t>
      </w:r>
      <w:proofErr w:type="spellStart"/>
      <w:r w:rsidRPr="00AE5B3F">
        <w:rPr>
          <w:b/>
          <w:bCs/>
          <w:szCs w:val="20"/>
        </w:rPr>
        <w:t>drx-onDurationTimer</w:t>
      </w:r>
      <w:proofErr w:type="spellEnd"/>
      <w:r>
        <w:rPr>
          <w:b/>
          <w:bCs/>
          <w:szCs w:val="20"/>
        </w:rPr>
        <w:t>.</w:t>
      </w:r>
      <w:r w:rsidRPr="003F7D9C">
        <w:t xml:space="preserve"> </w:t>
      </w:r>
      <w:r>
        <w:rPr>
          <w:b/>
          <w:bCs/>
          <w:szCs w:val="20"/>
        </w:rPr>
        <w:t>I</w:t>
      </w:r>
      <w:r w:rsidRPr="003F7D9C">
        <w:rPr>
          <w:b/>
          <w:bCs/>
          <w:szCs w:val="20"/>
        </w:rPr>
        <w:t xml:space="preserve">t is FFS whether LP-WUS can be used for the active time other than occasions during </w:t>
      </w:r>
      <w:proofErr w:type="spellStart"/>
      <w:r w:rsidRPr="003F7D9C">
        <w:rPr>
          <w:b/>
          <w:bCs/>
          <w:szCs w:val="20"/>
        </w:rPr>
        <w:t>drx-onDurationTimer</w:t>
      </w:r>
      <w:proofErr w:type="spellEnd"/>
      <w:r w:rsidRPr="003F7D9C">
        <w:rPr>
          <w:b/>
          <w:bCs/>
          <w:szCs w:val="20"/>
        </w:rPr>
        <w:t>.</w:t>
      </w:r>
    </w:p>
    <w:p w14:paraId="25271307" w14:textId="77777777" w:rsidR="007B1CD5" w:rsidRDefault="007B1CD5" w:rsidP="007B1CD5">
      <w:pPr>
        <w:pStyle w:val="Proposal"/>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Pr>
          <w:b/>
          <w:bCs/>
          <w:szCs w:val="20"/>
        </w:rPr>
        <w:t>Send LS to RAN1 with RAN2 preference on Option 1-1 and assumptions on P4 and P5.</w:t>
      </w:r>
    </w:p>
    <w:p w14:paraId="77B9586C" w14:textId="792CA970" w:rsidR="002565FD" w:rsidRPr="002565FD" w:rsidRDefault="002565FD" w:rsidP="002565FD">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sidRPr="002565FD">
        <w:rPr>
          <w:szCs w:val="20"/>
          <w:u w:val="single"/>
        </w:rPr>
        <w:t>LP-WUS configuration and activation/deactivation</w:t>
      </w:r>
      <w:r w:rsidRPr="002565FD">
        <w:rPr>
          <w:szCs w:val="20"/>
          <w:u w:val="single"/>
        </w:rPr>
        <w:t>,</w:t>
      </w:r>
    </w:p>
    <w:p w14:paraId="761FE684" w14:textId="77777777" w:rsidR="007B1CD5" w:rsidRPr="00F057DD" w:rsidRDefault="007B1CD5" w:rsidP="007B1CD5">
      <w:pPr>
        <w:pStyle w:val="Proposal"/>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Pr>
          <w:b/>
          <w:bCs/>
          <w:szCs w:val="20"/>
        </w:rPr>
        <w:t xml:space="preserve">Postpone RAN2 discussion on LP-WUS configuration and </w:t>
      </w:r>
      <w:r w:rsidRPr="006304C9">
        <w:rPr>
          <w:b/>
          <w:bCs/>
          <w:szCs w:val="20"/>
        </w:rPr>
        <w:t>activation/deactivation</w:t>
      </w:r>
      <w:r>
        <w:rPr>
          <w:b/>
          <w:bCs/>
          <w:szCs w:val="20"/>
        </w:rPr>
        <w:t xml:space="preserve"> until the LP-WUS operation is determined. </w:t>
      </w:r>
    </w:p>
    <w:p w14:paraId="7E448709" w14:textId="1556FF8C"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7D54A9D1" w14:textId="4D34A314" w:rsidR="00EE342A" w:rsidRDefault="00EE342A" w:rsidP="005250DD">
      <w:pPr>
        <w:rPr>
          <w:lang w:eastAsia="zh-CN"/>
        </w:rPr>
      </w:pPr>
      <w:r w:rsidRPr="00B409CD">
        <w:t xml:space="preserve">[1]    </w:t>
      </w:r>
      <w:r w:rsidR="00BF6679" w:rsidRPr="00BF6679">
        <w:t>RP-234056</w:t>
      </w:r>
      <w:r w:rsidRPr="00B409CD">
        <w:t xml:space="preserve">: </w:t>
      </w:r>
      <w:r w:rsidR="00F40BF5" w:rsidRPr="00F40BF5">
        <w:t>Low-power wake-up signal and receiver for NR (LP-WUS/WUR)</w:t>
      </w:r>
    </w:p>
    <w:p w14:paraId="2803B7F8" w14:textId="77777777" w:rsidR="002A19AE" w:rsidRPr="002A19AE" w:rsidRDefault="002A19AE" w:rsidP="002A19AE">
      <w:pPr>
        <w:pStyle w:val="BodyText"/>
        <w:rPr>
          <w:lang w:val="fr-FR" w:eastAsia="zh-CN"/>
        </w:rPr>
      </w:pPr>
    </w:p>
    <w:p w14:paraId="42A2A45F" w14:textId="5D423A48" w:rsidR="00163C29" w:rsidRDefault="00163C29" w:rsidP="005250DD">
      <w:pPr>
        <w:rPr>
          <w:lang w:eastAsia="zh-CN"/>
        </w:rPr>
      </w:pPr>
    </w:p>
    <w:p w14:paraId="428C96C9" w14:textId="2C7033A4"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6"/>
      <w:footerReference w:type="default" r:id="rId17"/>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6F7E5" w14:textId="77777777" w:rsidR="00CD3C01" w:rsidRDefault="00CD3C01">
      <w:r>
        <w:separator/>
      </w:r>
    </w:p>
  </w:endnote>
  <w:endnote w:type="continuationSeparator" w:id="0">
    <w:p w14:paraId="7D47E143" w14:textId="77777777" w:rsidR="00CD3C01" w:rsidRDefault="00CD3C01">
      <w:r>
        <w:continuationSeparator/>
      </w:r>
    </w:p>
  </w:endnote>
  <w:endnote w:type="continuationNotice" w:id="1">
    <w:p w14:paraId="2A35C081" w14:textId="77777777" w:rsidR="00CD3C01" w:rsidRDefault="00CD3C0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60BB2" w14:textId="77777777" w:rsidR="00CD3C01" w:rsidRDefault="00CD3C01">
      <w:r>
        <w:separator/>
      </w:r>
    </w:p>
  </w:footnote>
  <w:footnote w:type="continuationSeparator" w:id="0">
    <w:p w14:paraId="3879EFC7" w14:textId="77777777" w:rsidR="00CD3C01" w:rsidRDefault="00CD3C01">
      <w:r>
        <w:continuationSeparator/>
      </w:r>
    </w:p>
  </w:footnote>
  <w:footnote w:type="continuationNotice" w:id="1">
    <w:p w14:paraId="7AA96B48" w14:textId="77777777" w:rsidR="00CD3C01" w:rsidRDefault="00CD3C0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9803E4"/>
    <w:multiLevelType w:val="hybridMultilevel"/>
    <w:tmpl w:val="6B42552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3F973598"/>
    <w:multiLevelType w:val="hybridMultilevel"/>
    <w:tmpl w:val="08D4238C"/>
    <w:lvl w:ilvl="0" w:tplc="04090001">
      <w:start w:val="1"/>
      <w:numFmt w:val="bullet"/>
      <w:lvlText w:val=""/>
      <w:lvlJc w:val="left"/>
      <w:pPr>
        <w:ind w:left="1357" w:hanging="360"/>
      </w:pPr>
      <w:rPr>
        <w:rFonts w:ascii="Symbol" w:hAnsi="Symbol" w:hint="default"/>
      </w:rPr>
    </w:lvl>
    <w:lvl w:ilvl="1" w:tplc="04090019" w:tentative="1">
      <w:start w:val="1"/>
      <w:numFmt w:val="lowerLetter"/>
      <w:lvlText w:val="%2."/>
      <w:lvlJc w:val="left"/>
      <w:pPr>
        <w:ind w:left="2077" w:hanging="360"/>
      </w:pPr>
    </w:lvl>
    <w:lvl w:ilvl="2" w:tplc="0409001B" w:tentative="1">
      <w:start w:val="1"/>
      <w:numFmt w:val="lowerRoman"/>
      <w:lvlText w:val="%3."/>
      <w:lvlJc w:val="right"/>
      <w:pPr>
        <w:ind w:left="2797" w:hanging="180"/>
      </w:pPr>
    </w:lvl>
    <w:lvl w:ilvl="3" w:tplc="0409000F" w:tentative="1">
      <w:start w:val="1"/>
      <w:numFmt w:val="decimal"/>
      <w:lvlText w:val="%4."/>
      <w:lvlJc w:val="left"/>
      <w:pPr>
        <w:ind w:left="3517" w:hanging="360"/>
      </w:pPr>
    </w:lvl>
    <w:lvl w:ilvl="4" w:tplc="04090019" w:tentative="1">
      <w:start w:val="1"/>
      <w:numFmt w:val="lowerLetter"/>
      <w:lvlText w:val="%5."/>
      <w:lvlJc w:val="left"/>
      <w:pPr>
        <w:ind w:left="4237" w:hanging="360"/>
      </w:pPr>
    </w:lvl>
    <w:lvl w:ilvl="5" w:tplc="0409001B" w:tentative="1">
      <w:start w:val="1"/>
      <w:numFmt w:val="lowerRoman"/>
      <w:lvlText w:val="%6."/>
      <w:lvlJc w:val="right"/>
      <w:pPr>
        <w:ind w:left="4957" w:hanging="180"/>
      </w:pPr>
    </w:lvl>
    <w:lvl w:ilvl="6" w:tplc="0409000F" w:tentative="1">
      <w:start w:val="1"/>
      <w:numFmt w:val="decimal"/>
      <w:lvlText w:val="%7."/>
      <w:lvlJc w:val="left"/>
      <w:pPr>
        <w:ind w:left="5677" w:hanging="360"/>
      </w:pPr>
    </w:lvl>
    <w:lvl w:ilvl="7" w:tplc="04090019" w:tentative="1">
      <w:start w:val="1"/>
      <w:numFmt w:val="lowerLetter"/>
      <w:lvlText w:val="%8."/>
      <w:lvlJc w:val="left"/>
      <w:pPr>
        <w:ind w:left="6397" w:hanging="360"/>
      </w:pPr>
    </w:lvl>
    <w:lvl w:ilvl="8" w:tplc="0409001B" w:tentative="1">
      <w:start w:val="1"/>
      <w:numFmt w:val="lowerRoman"/>
      <w:lvlText w:val="%9."/>
      <w:lvlJc w:val="right"/>
      <w:pPr>
        <w:ind w:left="7117" w:hanging="180"/>
      </w:pPr>
    </w:lvl>
  </w:abstractNum>
  <w:abstractNum w:abstractNumId="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64D22A5"/>
    <w:multiLevelType w:val="hybridMultilevel"/>
    <w:tmpl w:val="6B42552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8"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0"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a"/>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789620297">
    <w:abstractNumId w:val="12"/>
  </w:num>
  <w:num w:numId="2" w16cid:durableId="1209879814">
    <w:abstractNumId w:val="10"/>
  </w:num>
  <w:num w:numId="3" w16cid:durableId="1635059858">
    <w:abstractNumId w:val="3"/>
  </w:num>
  <w:num w:numId="4" w16cid:durableId="1687170482">
    <w:abstractNumId w:val="6"/>
  </w:num>
  <w:num w:numId="5" w16cid:durableId="1507406491">
    <w:abstractNumId w:val="4"/>
  </w:num>
  <w:num w:numId="6" w16cid:durableId="1705134336">
    <w:abstractNumId w:val="8"/>
  </w:num>
  <w:num w:numId="7" w16cid:durableId="191698743">
    <w:abstractNumId w:val="9"/>
  </w:num>
  <w:num w:numId="8" w16cid:durableId="578909286">
    <w:abstractNumId w:val="7"/>
  </w:num>
  <w:num w:numId="9" w16cid:durableId="1938128006">
    <w:abstractNumId w:val="11"/>
  </w:num>
  <w:num w:numId="10" w16cid:durableId="1784114233">
    <w:abstractNumId w:val="1"/>
  </w:num>
  <w:num w:numId="11" w16cid:durableId="439230189">
    <w:abstractNumId w:val="0"/>
  </w:num>
  <w:num w:numId="12" w16cid:durableId="976033784">
    <w:abstractNumId w:val="2"/>
  </w:num>
  <w:num w:numId="13" w16cid:durableId="622657897">
    <w:abstractNumId w:val="7"/>
    <w:lvlOverride w:ilvl="0">
      <w:startOverride w:val="1"/>
    </w:lvlOverride>
  </w:num>
  <w:num w:numId="14" w16cid:durableId="1013260473">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2"/>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BF8"/>
    <w:rsid w:val="00001C51"/>
    <w:rsid w:val="00002134"/>
    <w:rsid w:val="000029A4"/>
    <w:rsid w:val="00002AFC"/>
    <w:rsid w:val="0000314A"/>
    <w:rsid w:val="0000333F"/>
    <w:rsid w:val="00003886"/>
    <w:rsid w:val="0000389C"/>
    <w:rsid w:val="0000410D"/>
    <w:rsid w:val="0000443B"/>
    <w:rsid w:val="0000449E"/>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444"/>
    <w:rsid w:val="000116A5"/>
    <w:rsid w:val="00011A12"/>
    <w:rsid w:val="00011C8C"/>
    <w:rsid w:val="00011F30"/>
    <w:rsid w:val="00011FFB"/>
    <w:rsid w:val="0001234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922"/>
    <w:rsid w:val="00027AE4"/>
    <w:rsid w:val="00027B2F"/>
    <w:rsid w:val="0003039E"/>
    <w:rsid w:val="00030815"/>
    <w:rsid w:val="00030BD6"/>
    <w:rsid w:val="00030DFC"/>
    <w:rsid w:val="00030F28"/>
    <w:rsid w:val="000310CE"/>
    <w:rsid w:val="0003117A"/>
    <w:rsid w:val="00032516"/>
    <w:rsid w:val="000325F7"/>
    <w:rsid w:val="00032945"/>
    <w:rsid w:val="00032C55"/>
    <w:rsid w:val="000335E1"/>
    <w:rsid w:val="000335F3"/>
    <w:rsid w:val="0003361F"/>
    <w:rsid w:val="000338A4"/>
    <w:rsid w:val="00033C00"/>
    <w:rsid w:val="00033D65"/>
    <w:rsid w:val="00033F84"/>
    <w:rsid w:val="000340A1"/>
    <w:rsid w:val="00034864"/>
    <w:rsid w:val="00034D7E"/>
    <w:rsid w:val="00034EAC"/>
    <w:rsid w:val="00035543"/>
    <w:rsid w:val="00035C55"/>
    <w:rsid w:val="00035E82"/>
    <w:rsid w:val="000362AB"/>
    <w:rsid w:val="000363AE"/>
    <w:rsid w:val="000363FD"/>
    <w:rsid w:val="0003663D"/>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685"/>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9E8"/>
    <w:rsid w:val="00044B1C"/>
    <w:rsid w:val="00044E78"/>
    <w:rsid w:val="00044FD9"/>
    <w:rsid w:val="00045071"/>
    <w:rsid w:val="00045686"/>
    <w:rsid w:val="00045865"/>
    <w:rsid w:val="000458F2"/>
    <w:rsid w:val="000458FF"/>
    <w:rsid w:val="00045C95"/>
    <w:rsid w:val="00045EB9"/>
    <w:rsid w:val="00046671"/>
    <w:rsid w:val="00046701"/>
    <w:rsid w:val="00046E9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8D7"/>
    <w:rsid w:val="00052966"/>
    <w:rsid w:val="00052A79"/>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8D"/>
    <w:rsid w:val="00056FFE"/>
    <w:rsid w:val="000574B3"/>
    <w:rsid w:val="000576F4"/>
    <w:rsid w:val="000577D6"/>
    <w:rsid w:val="0005781B"/>
    <w:rsid w:val="00057BFD"/>
    <w:rsid w:val="000600CC"/>
    <w:rsid w:val="000600DE"/>
    <w:rsid w:val="00060420"/>
    <w:rsid w:val="00060732"/>
    <w:rsid w:val="00060CE4"/>
    <w:rsid w:val="00060FA2"/>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77"/>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72"/>
    <w:rsid w:val="000816D8"/>
    <w:rsid w:val="000817D8"/>
    <w:rsid w:val="00081CD2"/>
    <w:rsid w:val="00081E39"/>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FF2"/>
    <w:rsid w:val="00086187"/>
    <w:rsid w:val="0008625E"/>
    <w:rsid w:val="000863DB"/>
    <w:rsid w:val="00086855"/>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286F"/>
    <w:rsid w:val="00092A09"/>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630A"/>
    <w:rsid w:val="00096648"/>
    <w:rsid w:val="00096C9B"/>
    <w:rsid w:val="00096E01"/>
    <w:rsid w:val="00096EB7"/>
    <w:rsid w:val="00096F93"/>
    <w:rsid w:val="00096FE1"/>
    <w:rsid w:val="0009773B"/>
    <w:rsid w:val="0009777D"/>
    <w:rsid w:val="00097908"/>
    <w:rsid w:val="00097909"/>
    <w:rsid w:val="00097B0D"/>
    <w:rsid w:val="00097D33"/>
    <w:rsid w:val="00097E27"/>
    <w:rsid w:val="00097EBE"/>
    <w:rsid w:val="000A00D4"/>
    <w:rsid w:val="000A01B9"/>
    <w:rsid w:val="000A0201"/>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AD4"/>
    <w:rsid w:val="000A3FE9"/>
    <w:rsid w:val="000A44A2"/>
    <w:rsid w:val="000A48B0"/>
    <w:rsid w:val="000A4AE5"/>
    <w:rsid w:val="000A4BB6"/>
    <w:rsid w:val="000A4D08"/>
    <w:rsid w:val="000A4D78"/>
    <w:rsid w:val="000A535E"/>
    <w:rsid w:val="000A5370"/>
    <w:rsid w:val="000A53D8"/>
    <w:rsid w:val="000A5458"/>
    <w:rsid w:val="000A551C"/>
    <w:rsid w:val="000A5784"/>
    <w:rsid w:val="000A5C78"/>
    <w:rsid w:val="000A5E0C"/>
    <w:rsid w:val="000A6102"/>
    <w:rsid w:val="000A62A4"/>
    <w:rsid w:val="000A6715"/>
    <w:rsid w:val="000A6BF8"/>
    <w:rsid w:val="000A719C"/>
    <w:rsid w:val="000A7281"/>
    <w:rsid w:val="000A7B34"/>
    <w:rsid w:val="000A7BAF"/>
    <w:rsid w:val="000A7C1B"/>
    <w:rsid w:val="000B0032"/>
    <w:rsid w:val="000B0969"/>
    <w:rsid w:val="000B10FC"/>
    <w:rsid w:val="000B15E4"/>
    <w:rsid w:val="000B17B6"/>
    <w:rsid w:val="000B17FB"/>
    <w:rsid w:val="000B1B6D"/>
    <w:rsid w:val="000B1C22"/>
    <w:rsid w:val="000B21EC"/>
    <w:rsid w:val="000B2546"/>
    <w:rsid w:val="000B2F47"/>
    <w:rsid w:val="000B3216"/>
    <w:rsid w:val="000B3390"/>
    <w:rsid w:val="000B33C5"/>
    <w:rsid w:val="000B33C6"/>
    <w:rsid w:val="000B36EE"/>
    <w:rsid w:val="000B38F9"/>
    <w:rsid w:val="000B3907"/>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31B8"/>
    <w:rsid w:val="000C3881"/>
    <w:rsid w:val="000C3957"/>
    <w:rsid w:val="000C3AB5"/>
    <w:rsid w:val="000C41E5"/>
    <w:rsid w:val="000C491C"/>
    <w:rsid w:val="000C4D73"/>
    <w:rsid w:val="000C515A"/>
    <w:rsid w:val="000C51E4"/>
    <w:rsid w:val="000C5424"/>
    <w:rsid w:val="000C588B"/>
    <w:rsid w:val="000C619C"/>
    <w:rsid w:val="000C63F6"/>
    <w:rsid w:val="000C65AB"/>
    <w:rsid w:val="000C70FF"/>
    <w:rsid w:val="000C7428"/>
    <w:rsid w:val="000C771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407"/>
    <w:rsid w:val="000D356E"/>
    <w:rsid w:val="000D35A2"/>
    <w:rsid w:val="000D360C"/>
    <w:rsid w:val="000D39CB"/>
    <w:rsid w:val="000D3A53"/>
    <w:rsid w:val="000D3C4D"/>
    <w:rsid w:val="000D3D7F"/>
    <w:rsid w:val="000D3E4E"/>
    <w:rsid w:val="000D3EF4"/>
    <w:rsid w:val="000D4611"/>
    <w:rsid w:val="000D476D"/>
    <w:rsid w:val="000D486D"/>
    <w:rsid w:val="000D4CF9"/>
    <w:rsid w:val="000D52A4"/>
    <w:rsid w:val="000D5391"/>
    <w:rsid w:val="000D5BBB"/>
    <w:rsid w:val="000D5EB0"/>
    <w:rsid w:val="000D60D3"/>
    <w:rsid w:val="000D6312"/>
    <w:rsid w:val="000D6799"/>
    <w:rsid w:val="000D6A54"/>
    <w:rsid w:val="000D6C88"/>
    <w:rsid w:val="000D7883"/>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EE1"/>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8C9"/>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EA"/>
    <w:rsid w:val="000F761D"/>
    <w:rsid w:val="000F7721"/>
    <w:rsid w:val="000F7D04"/>
    <w:rsid w:val="000F7D12"/>
    <w:rsid w:val="001001E4"/>
    <w:rsid w:val="00100312"/>
    <w:rsid w:val="001005AB"/>
    <w:rsid w:val="001009E1"/>
    <w:rsid w:val="0010101E"/>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253"/>
    <w:rsid w:val="001032FB"/>
    <w:rsid w:val="001036F8"/>
    <w:rsid w:val="00103804"/>
    <w:rsid w:val="00103937"/>
    <w:rsid w:val="00103970"/>
    <w:rsid w:val="00104119"/>
    <w:rsid w:val="0010412E"/>
    <w:rsid w:val="00104839"/>
    <w:rsid w:val="0010493D"/>
    <w:rsid w:val="00104D56"/>
    <w:rsid w:val="00104DA0"/>
    <w:rsid w:val="00105160"/>
    <w:rsid w:val="001052D8"/>
    <w:rsid w:val="001053C1"/>
    <w:rsid w:val="00105570"/>
    <w:rsid w:val="001056CB"/>
    <w:rsid w:val="00105812"/>
    <w:rsid w:val="001058F5"/>
    <w:rsid w:val="00106263"/>
    <w:rsid w:val="00106319"/>
    <w:rsid w:val="00106345"/>
    <w:rsid w:val="001067A4"/>
    <w:rsid w:val="00106BC9"/>
    <w:rsid w:val="00106F64"/>
    <w:rsid w:val="00106F9B"/>
    <w:rsid w:val="0010706D"/>
    <w:rsid w:val="00107304"/>
    <w:rsid w:val="001109E6"/>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D8C"/>
    <w:rsid w:val="00120E96"/>
    <w:rsid w:val="00120F15"/>
    <w:rsid w:val="00120F8E"/>
    <w:rsid w:val="00121292"/>
    <w:rsid w:val="00121460"/>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1DF"/>
    <w:rsid w:val="00130610"/>
    <w:rsid w:val="00130695"/>
    <w:rsid w:val="00130753"/>
    <w:rsid w:val="00130B3A"/>
    <w:rsid w:val="00130B79"/>
    <w:rsid w:val="00130B83"/>
    <w:rsid w:val="00130C2D"/>
    <w:rsid w:val="00130C34"/>
    <w:rsid w:val="00130EAE"/>
    <w:rsid w:val="00131272"/>
    <w:rsid w:val="001320AD"/>
    <w:rsid w:val="001326B7"/>
    <w:rsid w:val="00132BAC"/>
    <w:rsid w:val="00132BCC"/>
    <w:rsid w:val="00132CFC"/>
    <w:rsid w:val="00132ED5"/>
    <w:rsid w:val="001333C8"/>
    <w:rsid w:val="0013361D"/>
    <w:rsid w:val="0013469B"/>
    <w:rsid w:val="00134974"/>
    <w:rsid w:val="00134B9D"/>
    <w:rsid w:val="00134E29"/>
    <w:rsid w:val="0013578E"/>
    <w:rsid w:val="0013594B"/>
    <w:rsid w:val="00135972"/>
    <w:rsid w:val="00135A19"/>
    <w:rsid w:val="00135A26"/>
    <w:rsid w:val="00135A47"/>
    <w:rsid w:val="00136179"/>
    <w:rsid w:val="001361ED"/>
    <w:rsid w:val="0013659E"/>
    <w:rsid w:val="00136723"/>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AB1"/>
    <w:rsid w:val="00142ED4"/>
    <w:rsid w:val="001433B8"/>
    <w:rsid w:val="0014342B"/>
    <w:rsid w:val="00143971"/>
    <w:rsid w:val="001439A0"/>
    <w:rsid w:val="00143BD9"/>
    <w:rsid w:val="0014405C"/>
    <w:rsid w:val="0014440C"/>
    <w:rsid w:val="0014467C"/>
    <w:rsid w:val="001449FC"/>
    <w:rsid w:val="00144BE3"/>
    <w:rsid w:val="00144D06"/>
    <w:rsid w:val="00144E3E"/>
    <w:rsid w:val="00145338"/>
    <w:rsid w:val="00145AFF"/>
    <w:rsid w:val="00145B6F"/>
    <w:rsid w:val="00145D21"/>
    <w:rsid w:val="00145E0E"/>
    <w:rsid w:val="00145EAC"/>
    <w:rsid w:val="00145EF7"/>
    <w:rsid w:val="00146069"/>
    <w:rsid w:val="00146439"/>
    <w:rsid w:val="00146445"/>
    <w:rsid w:val="001465B0"/>
    <w:rsid w:val="0014674E"/>
    <w:rsid w:val="00146C87"/>
    <w:rsid w:val="00146E13"/>
    <w:rsid w:val="00146F37"/>
    <w:rsid w:val="00146F4E"/>
    <w:rsid w:val="00147296"/>
    <w:rsid w:val="00147D53"/>
    <w:rsid w:val="00147F44"/>
    <w:rsid w:val="00150061"/>
    <w:rsid w:val="001500C7"/>
    <w:rsid w:val="00150695"/>
    <w:rsid w:val="00150976"/>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23F"/>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2EC"/>
    <w:rsid w:val="00160684"/>
    <w:rsid w:val="00160C79"/>
    <w:rsid w:val="00161189"/>
    <w:rsid w:val="0016158C"/>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406F"/>
    <w:rsid w:val="00164712"/>
    <w:rsid w:val="00164716"/>
    <w:rsid w:val="0016473C"/>
    <w:rsid w:val="00164A71"/>
    <w:rsid w:val="00164BB8"/>
    <w:rsid w:val="00164C30"/>
    <w:rsid w:val="00164D4A"/>
    <w:rsid w:val="00165029"/>
    <w:rsid w:val="0016548D"/>
    <w:rsid w:val="0016558D"/>
    <w:rsid w:val="0016584C"/>
    <w:rsid w:val="00165C40"/>
    <w:rsid w:val="00165E1B"/>
    <w:rsid w:val="00165F6C"/>
    <w:rsid w:val="00166941"/>
    <w:rsid w:val="00166AE0"/>
    <w:rsid w:val="0016713F"/>
    <w:rsid w:val="0016726D"/>
    <w:rsid w:val="00167384"/>
    <w:rsid w:val="001673A3"/>
    <w:rsid w:val="00167535"/>
    <w:rsid w:val="001678FF"/>
    <w:rsid w:val="00167B82"/>
    <w:rsid w:val="00167C0C"/>
    <w:rsid w:val="00167DCF"/>
    <w:rsid w:val="00167E3C"/>
    <w:rsid w:val="00167FEC"/>
    <w:rsid w:val="001700AC"/>
    <w:rsid w:val="001702B2"/>
    <w:rsid w:val="00170448"/>
    <w:rsid w:val="00170ED8"/>
    <w:rsid w:val="00171044"/>
    <w:rsid w:val="001713EA"/>
    <w:rsid w:val="00171914"/>
    <w:rsid w:val="00171C3F"/>
    <w:rsid w:val="00172CE6"/>
    <w:rsid w:val="00172D82"/>
    <w:rsid w:val="00172D8C"/>
    <w:rsid w:val="00172FB6"/>
    <w:rsid w:val="00172FBD"/>
    <w:rsid w:val="00173855"/>
    <w:rsid w:val="00173B69"/>
    <w:rsid w:val="00173B6B"/>
    <w:rsid w:val="00174110"/>
    <w:rsid w:val="001743B2"/>
    <w:rsid w:val="00174493"/>
    <w:rsid w:val="00174534"/>
    <w:rsid w:val="00174579"/>
    <w:rsid w:val="0017491A"/>
    <w:rsid w:val="00174F12"/>
    <w:rsid w:val="001753C4"/>
    <w:rsid w:val="0017546D"/>
    <w:rsid w:val="00175564"/>
    <w:rsid w:val="0017582E"/>
    <w:rsid w:val="001759F9"/>
    <w:rsid w:val="00175CE7"/>
    <w:rsid w:val="0017669A"/>
    <w:rsid w:val="00176845"/>
    <w:rsid w:val="00176D09"/>
    <w:rsid w:val="00176D18"/>
    <w:rsid w:val="00177528"/>
    <w:rsid w:val="00177CD9"/>
    <w:rsid w:val="00177DC3"/>
    <w:rsid w:val="00177DF4"/>
    <w:rsid w:val="00180037"/>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2A3"/>
    <w:rsid w:val="00184A0D"/>
    <w:rsid w:val="00185487"/>
    <w:rsid w:val="0018561D"/>
    <w:rsid w:val="0018573F"/>
    <w:rsid w:val="00185A54"/>
    <w:rsid w:val="00185B5F"/>
    <w:rsid w:val="00185E44"/>
    <w:rsid w:val="00186786"/>
    <w:rsid w:val="00186DEA"/>
    <w:rsid w:val="00186E6D"/>
    <w:rsid w:val="00187182"/>
    <w:rsid w:val="00187DDE"/>
    <w:rsid w:val="00187F78"/>
    <w:rsid w:val="001902F2"/>
    <w:rsid w:val="0019035E"/>
    <w:rsid w:val="001904C8"/>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81"/>
    <w:rsid w:val="00194F91"/>
    <w:rsid w:val="0019500E"/>
    <w:rsid w:val="0019510E"/>
    <w:rsid w:val="00195705"/>
    <w:rsid w:val="00195CF0"/>
    <w:rsid w:val="00195F60"/>
    <w:rsid w:val="001961CD"/>
    <w:rsid w:val="00196709"/>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A2D"/>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880"/>
    <w:rsid w:val="001B1964"/>
    <w:rsid w:val="001B1D92"/>
    <w:rsid w:val="001B20A6"/>
    <w:rsid w:val="001B237C"/>
    <w:rsid w:val="001B2408"/>
    <w:rsid w:val="001B2450"/>
    <w:rsid w:val="001B287A"/>
    <w:rsid w:val="001B2958"/>
    <w:rsid w:val="001B2C38"/>
    <w:rsid w:val="001B2EAD"/>
    <w:rsid w:val="001B3188"/>
    <w:rsid w:val="001B323F"/>
    <w:rsid w:val="001B3333"/>
    <w:rsid w:val="001B345F"/>
    <w:rsid w:val="001B3934"/>
    <w:rsid w:val="001B3B5D"/>
    <w:rsid w:val="001B3C54"/>
    <w:rsid w:val="001B3F49"/>
    <w:rsid w:val="001B4647"/>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1DCD"/>
    <w:rsid w:val="001C1E93"/>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27"/>
    <w:rsid w:val="001C56C5"/>
    <w:rsid w:val="001C5924"/>
    <w:rsid w:val="001C5AE9"/>
    <w:rsid w:val="001C5C41"/>
    <w:rsid w:val="001C5C44"/>
    <w:rsid w:val="001C5D2D"/>
    <w:rsid w:val="001C626F"/>
    <w:rsid w:val="001C66A7"/>
    <w:rsid w:val="001C670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C94"/>
    <w:rsid w:val="001D6134"/>
    <w:rsid w:val="001D68BE"/>
    <w:rsid w:val="001D6A1D"/>
    <w:rsid w:val="001D6B3A"/>
    <w:rsid w:val="001D6C50"/>
    <w:rsid w:val="001D6E2D"/>
    <w:rsid w:val="001D6F11"/>
    <w:rsid w:val="001D72F6"/>
    <w:rsid w:val="001D7381"/>
    <w:rsid w:val="001D74FE"/>
    <w:rsid w:val="001D767E"/>
    <w:rsid w:val="001D79DE"/>
    <w:rsid w:val="001E0684"/>
    <w:rsid w:val="001E0825"/>
    <w:rsid w:val="001E085D"/>
    <w:rsid w:val="001E1051"/>
    <w:rsid w:val="001E119A"/>
    <w:rsid w:val="001E13A5"/>
    <w:rsid w:val="001E14D9"/>
    <w:rsid w:val="001E158B"/>
    <w:rsid w:val="001E16EA"/>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80E"/>
    <w:rsid w:val="001E7A9A"/>
    <w:rsid w:val="001E7C13"/>
    <w:rsid w:val="001E7E2B"/>
    <w:rsid w:val="001E7E8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99E"/>
    <w:rsid w:val="001F3C10"/>
    <w:rsid w:val="001F3FCA"/>
    <w:rsid w:val="001F47EF"/>
    <w:rsid w:val="001F488D"/>
    <w:rsid w:val="001F4893"/>
    <w:rsid w:val="001F4B5D"/>
    <w:rsid w:val="001F4C7D"/>
    <w:rsid w:val="001F4D40"/>
    <w:rsid w:val="001F5BB0"/>
    <w:rsid w:val="001F6897"/>
    <w:rsid w:val="001F6DC8"/>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25"/>
    <w:rsid w:val="002036D9"/>
    <w:rsid w:val="0020379F"/>
    <w:rsid w:val="0020382E"/>
    <w:rsid w:val="00203BDA"/>
    <w:rsid w:val="00203C89"/>
    <w:rsid w:val="00203D51"/>
    <w:rsid w:val="00203D57"/>
    <w:rsid w:val="00203EC8"/>
    <w:rsid w:val="002043AC"/>
    <w:rsid w:val="00204A91"/>
    <w:rsid w:val="00204DE8"/>
    <w:rsid w:val="0020540C"/>
    <w:rsid w:val="00205664"/>
    <w:rsid w:val="0020640B"/>
    <w:rsid w:val="0020655B"/>
    <w:rsid w:val="0020677C"/>
    <w:rsid w:val="00206BF3"/>
    <w:rsid w:val="00206CB7"/>
    <w:rsid w:val="00206CD4"/>
    <w:rsid w:val="00206D2C"/>
    <w:rsid w:val="00206DF9"/>
    <w:rsid w:val="00207136"/>
    <w:rsid w:val="002071BF"/>
    <w:rsid w:val="002071E0"/>
    <w:rsid w:val="00207680"/>
    <w:rsid w:val="0020769D"/>
    <w:rsid w:val="002077D6"/>
    <w:rsid w:val="0020796B"/>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6F59"/>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392"/>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CDD"/>
    <w:rsid w:val="00244DD6"/>
    <w:rsid w:val="00244F9C"/>
    <w:rsid w:val="002457C9"/>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8BD"/>
    <w:rsid w:val="00254A67"/>
    <w:rsid w:val="00254C30"/>
    <w:rsid w:val="00254C8E"/>
    <w:rsid w:val="00254CB8"/>
    <w:rsid w:val="00254D46"/>
    <w:rsid w:val="00254E33"/>
    <w:rsid w:val="00254FC5"/>
    <w:rsid w:val="0025529F"/>
    <w:rsid w:val="002552C6"/>
    <w:rsid w:val="002558F6"/>
    <w:rsid w:val="00255D92"/>
    <w:rsid w:val="00256091"/>
    <w:rsid w:val="00256418"/>
    <w:rsid w:val="002565FD"/>
    <w:rsid w:val="00256B58"/>
    <w:rsid w:val="00256F3C"/>
    <w:rsid w:val="002572EA"/>
    <w:rsid w:val="002573BB"/>
    <w:rsid w:val="0025780D"/>
    <w:rsid w:val="00257C26"/>
    <w:rsid w:val="00257F7D"/>
    <w:rsid w:val="0026044D"/>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098"/>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D1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10"/>
    <w:rsid w:val="00284950"/>
    <w:rsid w:val="00284A14"/>
    <w:rsid w:val="00284BCE"/>
    <w:rsid w:val="00284D1E"/>
    <w:rsid w:val="00284F4A"/>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069"/>
    <w:rsid w:val="002938A8"/>
    <w:rsid w:val="00293F4E"/>
    <w:rsid w:val="00294A55"/>
    <w:rsid w:val="00294DD3"/>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A0255"/>
    <w:rsid w:val="002A04D2"/>
    <w:rsid w:val="002A0748"/>
    <w:rsid w:val="002A084A"/>
    <w:rsid w:val="002A0E29"/>
    <w:rsid w:val="002A19AE"/>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263"/>
    <w:rsid w:val="002A572D"/>
    <w:rsid w:val="002A57FA"/>
    <w:rsid w:val="002A5B4E"/>
    <w:rsid w:val="002A6894"/>
    <w:rsid w:val="002A6D2B"/>
    <w:rsid w:val="002A798B"/>
    <w:rsid w:val="002A79B0"/>
    <w:rsid w:val="002A7A8C"/>
    <w:rsid w:val="002B0238"/>
    <w:rsid w:val="002B044E"/>
    <w:rsid w:val="002B0515"/>
    <w:rsid w:val="002B07AC"/>
    <w:rsid w:val="002B07FC"/>
    <w:rsid w:val="002B0849"/>
    <w:rsid w:val="002B10F5"/>
    <w:rsid w:val="002B12E1"/>
    <w:rsid w:val="002B1316"/>
    <w:rsid w:val="002B1B76"/>
    <w:rsid w:val="002B22D7"/>
    <w:rsid w:val="002B2F28"/>
    <w:rsid w:val="002B370D"/>
    <w:rsid w:val="002B39DE"/>
    <w:rsid w:val="002B3BC2"/>
    <w:rsid w:val="002B40B9"/>
    <w:rsid w:val="002B4488"/>
    <w:rsid w:val="002B4AC8"/>
    <w:rsid w:val="002B4CEA"/>
    <w:rsid w:val="002B4D65"/>
    <w:rsid w:val="002B5488"/>
    <w:rsid w:val="002B55B1"/>
    <w:rsid w:val="002B5965"/>
    <w:rsid w:val="002B5BD6"/>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088"/>
    <w:rsid w:val="002C5831"/>
    <w:rsid w:val="002C5901"/>
    <w:rsid w:val="002C5BBA"/>
    <w:rsid w:val="002C5D62"/>
    <w:rsid w:val="002C5DD5"/>
    <w:rsid w:val="002C60D0"/>
    <w:rsid w:val="002C6318"/>
    <w:rsid w:val="002C63FD"/>
    <w:rsid w:val="002C6675"/>
    <w:rsid w:val="002C6A96"/>
    <w:rsid w:val="002C6F2C"/>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8A5"/>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B11"/>
    <w:rsid w:val="002E1E7F"/>
    <w:rsid w:val="002E218C"/>
    <w:rsid w:val="002E263C"/>
    <w:rsid w:val="002E2967"/>
    <w:rsid w:val="002E31F2"/>
    <w:rsid w:val="002E32BA"/>
    <w:rsid w:val="002E3E30"/>
    <w:rsid w:val="002E4120"/>
    <w:rsid w:val="002E464C"/>
    <w:rsid w:val="002E4AB7"/>
    <w:rsid w:val="002E4AFE"/>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51A"/>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5E1"/>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F4"/>
    <w:rsid w:val="0030106E"/>
    <w:rsid w:val="00301223"/>
    <w:rsid w:val="00301957"/>
    <w:rsid w:val="00301CBD"/>
    <w:rsid w:val="00302017"/>
    <w:rsid w:val="00302AA8"/>
    <w:rsid w:val="00303392"/>
    <w:rsid w:val="0030347D"/>
    <w:rsid w:val="00303517"/>
    <w:rsid w:val="00303746"/>
    <w:rsid w:val="00303780"/>
    <w:rsid w:val="003039E6"/>
    <w:rsid w:val="00303C80"/>
    <w:rsid w:val="00303FA6"/>
    <w:rsid w:val="00304164"/>
    <w:rsid w:val="003048F3"/>
    <w:rsid w:val="00304B8E"/>
    <w:rsid w:val="00304D2C"/>
    <w:rsid w:val="00304E2C"/>
    <w:rsid w:val="00305410"/>
    <w:rsid w:val="0030542F"/>
    <w:rsid w:val="00305899"/>
    <w:rsid w:val="003058B2"/>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888"/>
    <w:rsid w:val="00315119"/>
    <w:rsid w:val="00315205"/>
    <w:rsid w:val="003153AC"/>
    <w:rsid w:val="003154CD"/>
    <w:rsid w:val="00315750"/>
    <w:rsid w:val="00315D43"/>
    <w:rsid w:val="00315EB0"/>
    <w:rsid w:val="00316082"/>
    <w:rsid w:val="003160A2"/>
    <w:rsid w:val="00316464"/>
    <w:rsid w:val="0031657D"/>
    <w:rsid w:val="00316AAB"/>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D6"/>
    <w:rsid w:val="003225D3"/>
    <w:rsid w:val="0032264F"/>
    <w:rsid w:val="00322865"/>
    <w:rsid w:val="00322984"/>
    <w:rsid w:val="00322A67"/>
    <w:rsid w:val="00322B6B"/>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B4E"/>
    <w:rsid w:val="00330F36"/>
    <w:rsid w:val="003311CB"/>
    <w:rsid w:val="00331493"/>
    <w:rsid w:val="003316B7"/>
    <w:rsid w:val="003324D7"/>
    <w:rsid w:val="0033283A"/>
    <w:rsid w:val="00332D4F"/>
    <w:rsid w:val="00332DB3"/>
    <w:rsid w:val="00333B35"/>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965"/>
    <w:rsid w:val="00343AFF"/>
    <w:rsid w:val="00343F46"/>
    <w:rsid w:val="00344042"/>
    <w:rsid w:val="0034429B"/>
    <w:rsid w:val="0034429E"/>
    <w:rsid w:val="00344315"/>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0A8"/>
    <w:rsid w:val="00351265"/>
    <w:rsid w:val="0035183E"/>
    <w:rsid w:val="00351B3E"/>
    <w:rsid w:val="00351BC6"/>
    <w:rsid w:val="00351C50"/>
    <w:rsid w:val="00351DD3"/>
    <w:rsid w:val="003524AB"/>
    <w:rsid w:val="0035267E"/>
    <w:rsid w:val="00352C3E"/>
    <w:rsid w:val="00353048"/>
    <w:rsid w:val="003533B6"/>
    <w:rsid w:val="0035347E"/>
    <w:rsid w:val="00353623"/>
    <w:rsid w:val="0035372B"/>
    <w:rsid w:val="003537E7"/>
    <w:rsid w:val="003538E6"/>
    <w:rsid w:val="003539D4"/>
    <w:rsid w:val="00353B5C"/>
    <w:rsid w:val="003543CC"/>
    <w:rsid w:val="003544BD"/>
    <w:rsid w:val="00354E46"/>
    <w:rsid w:val="00355490"/>
    <w:rsid w:val="00355836"/>
    <w:rsid w:val="00355BC7"/>
    <w:rsid w:val="00355EDA"/>
    <w:rsid w:val="0035655F"/>
    <w:rsid w:val="0035751F"/>
    <w:rsid w:val="00357746"/>
    <w:rsid w:val="00357B66"/>
    <w:rsid w:val="003600E6"/>
    <w:rsid w:val="00360649"/>
    <w:rsid w:val="00360E25"/>
    <w:rsid w:val="00360F55"/>
    <w:rsid w:val="003610BE"/>
    <w:rsid w:val="003611D5"/>
    <w:rsid w:val="00361212"/>
    <w:rsid w:val="003614B1"/>
    <w:rsid w:val="00361C59"/>
    <w:rsid w:val="00361E49"/>
    <w:rsid w:val="00361F7A"/>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4A0"/>
    <w:rsid w:val="00370C40"/>
    <w:rsid w:val="00370D82"/>
    <w:rsid w:val="0037140F"/>
    <w:rsid w:val="00371704"/>
    <w:rsid w:val="00371B8F"/>
    <w:rsid w:val="00371C46"/>
    <w:rsid w:val="00371F0E"/>
    <w:rsid w:val="003727D1"/>
    <w:rsid w:val="003729B7"/>
    <w:rsid w:val="00372BF3"/>
    <w:rsid w:val="00372FBE"/>
    <w:rsid w:val="00372FC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BF2"/>
    <w:rsid w:val="00380C00"/>
    <w:rsid w:val="00380C4C"/>
    <w:rsid w:val="00380F35"/>
    <w:rsid w:val="0038119D"/>
    <w:rsid w:val="003817C3"/>
    <w:rsid w:val="00381BF5"/>
    <w:rsid w:val="00381F69"/>
    <w:rsid w:val="003820A9"/>
    <w:rsid w:val="003822C8"/>
    <w:rsid w:val="00382699"/>
    <w:rsid w:val="00382A96"/>
    <w:rsid w:val="00382EBB"/>
    <w:rsid w:val="003832B8"/>
    <w:rsid w:val="003835FA"/>
    <w:rsid w:val="003839E6"/>
    <w:rsid w:val="00383C3C"/>
    <w:rsid w:val="00383CBC"/>
    <w:rsid w:val="00383E1C"/>
    <w:rsid w:val="0038486B"/>
    <w:rsid w:val="00384CFE"/>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B19"/>
    <w:rsid w:val="00390C9F"/>
    <w:rsid w:val="003912EF"/>
    <w:rsid w:val="00391450"/>
    <w:rsid w:val="00391549"/>
    <w:rsid w:val="003915C9"/>
    <w:rsid w:val="003916AD"/>
    <w:rsid w:val="003919B8"/>
    <w:rsid w:val="00391D58"/>
    <w:rsid w:val="00391E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D7E"/>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5A3"/>
    <w:rsid w:val="003A19F3"/>
    <w:rsid w:val="003A1BD2"/>
    <w:rsid w:val="003A1C22"/>
    <w:rsid w:val="003A1DA5"/>
    <w:rsid w:val="003A26B0"/>
    <w:rsid w:val="003A29D2"/>
    <w:rsid w:val="003A2B9E"/>
    <w:rsid w:val="003A2DF1"/>
    <w:rsid w:val="003A375E"/>
    <w:rsid w:val="003A3899"/>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C026B"/>
    <w:rsid w:val="003C0453"/>
    <w:rsid w:val="003C0487"/>
    <w:rsid w:val="003C0C4C"/>
    <w:rsid w:val="003C0C68"/>
    <w:rsid w:val="003C0F63"/>
    <w:rsid w:val="003C0FE1"/>
    <w:rsid w:val="003C10E0"/>
    <w:rsid w:val="003C1501"/>
    <w:rsid w:val="003C1676"/>
    <w:rsid w:val="003C1B97"/>
    <w:rsid w:val="003C2A97"/>
    <w:rsid w:val="003C2DE3"/>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415"/>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F26"/>
    <w:rsid w:val="003D6081"/>
    <w:rsid w:val="003D62C0"/>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8E5"/>
    <w:rsid w:val="003E5948"/>
    <w:rsid w:val="003E5A23"/>
    <w:rsid w:val="003E5D89"/>
    <w:rsid w:val="003E5FF7"/>
    <w:rsid w:val="003E63FD"/>
    <w:rsid w:val="003E6457"/>
    <w:rsid w:val="003E650F"/>
    <w:rsid w:val="003E65DD"/>
    <w:rsid w:val="003E6676"/>
    <w:rsid w:val="003E6927"/>
    <w:rsid w:val="003E6A53"/>
    <w:rsid w:val="003E6AA5"/>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32"/>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3F7D9C"/>
    <w:rsid w:val="00400113"/>
    <w:rsid w:val="004006C6"/>
    <w:rsid w:val="00400744"/>
    <w:rsid w:val="004007F2"/>
    <w:rsid w:val="00400C31"/>
    <w:rsid w:val="00400E2A"/>
    <w:rsid w:val="00401471"/>
    <w:rsid w:val="00401982"/>
    <w:rsid w:val="00401F5D"/>
    <w:rsid w:val="00402289"/>
    <w:rsid w:val="004025BC"/>
    <w:rsid w:val="00402645"/>
    <w:rsid w:val="004027D0"/>
    <w:rsid w:val="00402B14"/>
    <w:rsid w:val="00402B3D"/>
    <w:rsid w:val="00402F8B"/>
    <w:rsid w:val="0040381F"/>
    <w:rsid w:val="00403D62"/>
    <w:rsid w:val="004043E6"/>
    <w:rsid w:val="00404D63"/>
    <w:rsid w:val="004050FE"/>
    <w:rsid w:val="0040590F"/>
    <w:rsid w:val="00405E3B"/>
    <w:rsid w:val="00406311"/>
    <w:rsid w:val="00406A66"/>
    <w:rsid w:val="00406B7C"/>
    <w:rsid w:val="00406C3B"/>
    <w:rsid w:val="00406C82"/>
    <w:rsid w:val="004071B4"/>
    <w:rsid w:val="0040734D"/>
    <w:rsid w:val="004074AB"/>
    <w:rsid w:val="00407503"/>
    <w:rsid w:val="00407972"/>
    <w:rsid w:val="00407B38"/>
    <w:rsid w:val="00407BB8"/>
    <w:rsid w:val="00407CF5"/>
    <w:rsid w:val="00407E63"/>
    <w:rsid w:val="00407F26"/>
    <w:rsid w:val="00407F30"/>
    <w:rsid w:val="00410346"/>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CE7"/>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6E0B"/>
    <w:rsid w:val="0042745D"/>
    <w:rsid w:val="00427828"/>
    <w:rsid w:val="00427AEF"/>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E00"/>
    <w:rsid w:val="00433F17"/>
    <w:rsid w:val="00433FDE"/>
    <w:rsid w:val="004343D1"/>
    <w:rsid w:val="004343DA"/>
    <w:rsid w:val="004346BD"/>
    <w:rsid w:val="00434818"/>
    <w:rsid w:val="004348BC"/>
    <w:rsid w:val="004348BF"/>
    <w:rsid w:val="00434AFC"/>
    <w:rsid w:val="00435284"/>
    <w:rsid w:val="0043590F"/>
    <w:rsid w:val="00435ACC"/>
    <w:rsid w:val="00435BF4"/>
    <w:rsid w:val="00435D8C"/>
    <w:rsid w:val="00435FBE"/>
    <w:rsid w:val="004361FB"/>
    <w:rsid w:val="00436597"/>
    <w:rsid w:val="004365AE"/>
    <w:rsid w:val="004366F4"/>
    <w:rsid w:val="00436D1B"/>
    <w:rsid w:val="004376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6CD"/>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18B1"/>
    <w:rsid w:val="0046276B"/>
    <w:rsid w:val="004628E5"/>
    <w:rsid w:val="004630AB"/>
    <w:rsid w:val="00463582"/>
    <w:rsid w:val="004636DE"/>
    <w:rsid w:val="00463972"/>
    <w:rsid w:val="00463A16"/>
    <w:rsid w:val="00463AF1"/>
    <w:rsid w:val="004642F5"/>
    <w:rsid w:val="00464445"/>
    <w:rsid w:val="004646C3"/>
    <w:rsid w:val="0046483D"/>
    <w:rsid w:val="00464A10"/>
    <w:rsid w:val="00464B4B"/>
    <w:rsid w:val="00464C7A"/>
    <w:rsid w:val="004656A3"/>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73F"/>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6BE1"/>
    <w:rsid w:val="00476CD6"/>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92B"/>
    <w:rsid w:val="00480BFA"/>
    <w:rsid w:val="00480F75"/>
    <w:rsid w:val="0048152B"/>
    <w:rsid w:val="00481540"/>
    <w:rsid w:val="0048183C"/>
    <w:rsid w:val="00481885"/>
    <w:rsid w:val="00481912"/>
    <w:rsid w:val="00481BBD"/>
    <w:rsid w:val="00481BE2"/>
    <w:rsid w:val="00481FF0"/>
    <w:rsid w:val="00482009"/>
    <w:rsid w:val="00482177"/>
    <w:rsid w:val="00482328"/>
    <w:rsid w:val="0048233B"/>
    <w:rsid w:val="004823AF"/>
    <w:rsid w:val="004826D8"/>
    <w:rsid w:val="00482838"/>
    <w:rsid w:val="00482AA0"/>
    <w:rsid w:val="004831C9"/>
    <w:rsid w:val="004832FE"/>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8A2"/>
    <w:rsid w:val="00490991"/>
    <w:rsid w:val="00490C33"/>
    <w:rsid w:val="00490D81"/>
    <w:rsid w:val="00490DB5"/>
    <w:rsid w:val="00490DC7"/>
    <w:rsid w:val="00490E27"/>
    <w:rsid w:val="00490E64"/>
    <w:rsid w:val="00491267"/>
    <w:rsid w:val="004913E5"/>
    <w:rsid w:val="004915D5"/>
    <w:rsid w:val="00491635"/>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39"/>
    <w:rsid w:val="004943F5"/>
    <w:rsid w:val="00494422"/>
    <w:rsid w:val="004944EC"/>
    <w:rsid w:val="004945E1"/>
    <w:rsid w:val="00494B4B"/>
    <w:rsid w:val="00494BFE"/>
    <w:rsid w:val="00494F8B"/>
    <w:rsid w:val="0049522D"/>
    <w:rsid w:val="004952B2"/>
    <w:rsid w:val="00495532"/>
    <w:rsid w:val="00495976"/>
    <w:rsid w:val="00495D24"/>
    <w:rsid w:val="00495E42"/>
    <w:rsid w:val="00496313"/>
    <w:rsid w:val="00496478"/>
    <w:rsid w:val="004968B7"/>
    <w:rsid w:val="004969CE"/>
    <w:rsid w:val="0049735A"/>
    <w:rsid w:val="0049759D"/>
    <w:rsid w:val="004975C5"/>
    <w:rsid w:val="0049776D"/>
    <w:rsid w:val="00497789"/>
    <w:rsid w:val="004A0255"/>
    <w:rsid w:val="004A0321"/>
    <w:rsid w:val="004A150D"/>
    <w:rsid w:val="004A1629"/>
    <w:rsid w:val="004A167D"/>
    <w:rsid w:val="004A1877"/>
    <w:rsid w:val="004A1CF7"/>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8AB"/>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0D23"/>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08"/>
    <w:rsid w:val="004B4069"/>
    <w:rsid w:val="004B414B"/>
    <w:rsid w:val="004B4239"/>
    <w:rsid w:val="004B43CD"/>
    <w:rsid w:val="004B49D4"/>
    <w:rsid w:val="004B4D09"/>
    <w:rsid w:val="004B4EF5"/>
    <w:rsid w:val="004B4F56"/>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20"/>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AC8"/>
    <w:rsid w:val="004C6D16"/>
    <w:rsid w:val="004C6EA9"/>
    <w:rsid w:val="004C7062"/>
    <w:rsid w:val="004C70AF"/>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2F46"/>
    <w:rsid w:val="004D339C"/>
    <w:rsid w:val="004D370E"/>
    <w:rsid w:val="004D3C49"/>
    <w:rsid w:val="004D4077"/>
    <w:rsid w:val="004D407B"/>
    <w:rsid w:val="004D4140"/>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293"/>
    <w:rsid w:val="004E6648"/>
    <w:rsid w:val="004E6B86"/>
    <w:rsid w:val="004E6C49"/>
    <w:rsid w:val="004E6E4A"/>
    <w:rsid w:val="004E6ED2"/>
    <w:rsid w:val="004E7364"/>
    <w:rsid w:val="004E7A5B"/>
    <w:rsid w:val="004E7B37"/>
    <w:rsid w:val="004E7B7C"/>
    <w:rsid w:val="004E7BF4"/>
    <w:rsid w:val="004E7C78"/>
    <w:rsid w:val="004E7CFE"/>
    <w:rsid w:val="004E7D08"/>
    <w:rsid w:val="004E7D8A"/>
    <w:rsid w:val="004F02AF"/>
    <w:rsid w:val="004F03A1"/>
    <w:rsid w:val="004F0440"/>
    <w:rsid w:val="004F0889"/>
    <w:rsid w:val="004F0B10"/>
    <w:rsid w:val="004F0CF9"/>
    <w:rsid w:val="004F0F5E"/>
    <w:rsid w:val="004F14D0"/>
    <w:rsid w:val="004F1797"/>
    <w:rsid w:val="004F1BD0"/>
    <w:rsid w:val="004F1CEF"/>
    <w:rsid w:val="004F25F4"/>
    <w:rsid w:val="004F2A7A"/>
    <w:rsid w:val="004F3085"/>
    <w:rsid w:val="004F39EC"/>
    <w:rsid w:val="004F3CF7"/>
    <w:rsid w:val="004F3DA4"/>
    <w:rsid w:val="004F4430"/>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B7E"/>
    <w:rsid w:val="00504C43"/>
    <w:rsid w:val="00505155"/>
    <w:rsid w:val="00505229"/>
    <w:rsid w:val="005052EF"/>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A4A"/>
    <w:rsid w:val="00513C97"/>
    <w:rsid w:val="005140B3"/>
    <w:rsid w:val="0051457B"/>
    <w:rsid w:val="005145B2"/>
    <w:rsid w:val="005148A5"/>
    <w:rsid w:val="00514AA4"/>
    <w:rsid w:val="0051547B"/>
    <w:rsid w:val="005157F1"/>
    <w:rsid w:val="005159F7"/>
    <w:rsid w:val="00515AD5"/>
    <w:rsid w:val="00515AE4"/>
    <w:rsid w:val="00515E5F"/>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A9E"/>
    <w:rsid w:val="00521B66"/>
    <w:rsid w:val="00521D3D"/>
    <w:rsid w:val="00521ECD"/>
    <w:rsid w:val="00522018"/>
    <w:rsid w:val="005220D2"/>
    <w:rsid w:val="0052226E"/>
    <w:rsid w:val="00522400"/>
    <w:rsid w:val="0052304D"/>
    <w:rsid w:val="00523152"/>
    <w:rsid w:val="005231A2"/>
    <w:rsid w:val="00523251"/>
    <w:rsid w:val="00523757"/>
    <w:rsid w:val="005239C2"/>
    <w:rsid w:val="00523B69"/>
    <w:rsid w:val="00523F7A"/>
    <w:rsid w:val="00524188"/>
    <w:rsid w:val="00524207"/>
    <w:rsid w:val="005243E6"/>
    <w:rsid w:val="005245BE"/>
    <w:rsid w:val="00524998"/>
    <w:rsid w:val="00524F0E"/>
    <w:rsid w:val="005250DD"/>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78F"/>
    <w:rsid w:val="005308F8"/>
    <w:rsid w:val="00531030"/>
    <w:rsid w:val="00531388"/>
    <w:rsid w:val="005317D0"/>
    <w:rsid w:val="00531A76"/>
    <w:rsid w:val="00531DC4"/>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A86"/>
    <w:rsid w:val="00537C02"/>
    <w:rsid w:val="00537C0F"/>
    <w:rsid w:val="00537D44"/>
    <w:rsid w:val="00537D94"/>
    <w:rsid w:val="005402E2"/>
    <w:rsid w:val="00540804"/>
    <w:rsid w:val="0054083E"/>
    <w:rsid w:val="00540C91"/>
    <w:rsid w:val="00540EDF"/>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6B2"/>
    <w:rsid w:val="00543797"/>
    <w:rsid w:val="00543809"/>
    <w:rsid w:val="00543C53"/>
    <w:rsid w:val="00543E02"/>
    <w:rsid w:val="00544C8F"/>
    <w:rsid w:val="00544D0C"/>
    <w:rsid w:val="00544F2D"/>
    <w:rsid w:val="00545087"/>
    <w:rsid w:val="00545EC5"/>
    <w:rsid w:val="00546C86"/>
    <w:rsid w:val="00547163"/>
    <w:rsid w:val="005471BF"/>
    <w:rsid w:val="005475AE"/>
    <w:rsid w:val="005503AB"/>
    <w:rsid w:val="00550DDE"/>
    <w:rsid w:val="00550E03"/>
    <w:rsid w:val="00551190"/>
    <w:rsid w:val="0055143A"/>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906"/>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1FC3"/>
    <w:rsid w:val="0056254F"/>
    <w:rsid w:val="0056278A"/>
    <w:rsid w:val="00562CE8"/>
    <w:rsid w:val="00563164"/>
    <w:rsid w:val="00563286"/>
    <w:rsid w:val="005636A9"/>
    <w:rsid w:val="00563AEC"/>
    <w:rsid w:val="00563FAD"/>
    <w:rsid w:val="005641CB"/>
    <w:rsid w:val="005644C3"/>
    <w:rsid w:val="0056487E"/>
    <w:rsid w:val="00564A33"/>
    <w:rsid w:val="005655B3"/>
    <w:rsid w:val="00566422"/>
    <w:rsid w:val="00566582"/>
    <w:rsid w:val="005667A4"/>
    <w:rsid w:val="0056688E"/>
    <w:rsid w:val="00566D6D"/>
    <w:rsid w:val="00567149"/>
    <w:rsid w:val="0056772B"/>
    <w:rsid w:val="0056785F"/>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0C6B"/>
    <w:rsid w:val="0058156A"/>
    <w:rsid w:val="005817BA"/>
    <w:rsid w:val="005817F0"/>
    <w:rsid w:val="00581B8A"/>
    <w:rsid w:val="00581E0B"/>
    <w:rsid w:val="00582002"/>
    <w:rsid w:val="005825BD"/>
    <w:rsid w:val="0058278B"/>
    <w:rsid w:val="00582B1F"/>
    <w:rsid w:val="00582D40"/>
    <w:rsid w:val="00582DDD"/>
    <w:rsid w:val="00582F1A"/>
    <w:rsid w:val="005831DB"/>
    <w:rsid w:val="005835CA"/>
    <w:rsid w:val="00583C58"/>
    <w:rsid w:val="00583D69"/>
    <w:rsid w:val="00583DA0"/>
    <w:rsid w:val="00583EA7"/>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3C0"/>
    <w:rsid w:val="00587596"/>
    <w:rsid w:val="00587791"/>
    <w:rsid w:val="00587DEB"/>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1085"/>
    <w:rsid w:val="005A114D"/>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52B"/>
    <w:rsid w:val="005A4AA3"/>
    <w:rsid w:val="005A4BC9"/>
    <w:rsid w:val="005A4E63"/>
    <w:rsid w:val="005A4FE8"/>
    <w:rsid w:val="005A51F9"/>
    <w:rsid w:val="005A5B15"/>
    <w:rsid w:val="005A606D"/>
    <w:rsid w:val="005A6350"/>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3D7"/>
    <w:rsid w:val="005B742A"/>
    <w:rsid w:val="005B77F0"/>
    <w:rsid w:val="005B787B"/>
    <w:rsid w:val="005B7CDF"/>
    <w:rsid w:val="005C05A1"/>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8E9"/>
    <w:rsid w:val="005C6AD0"/>
    <w:rsid w:val="005C6BF8"/>
    <w:rsid w:val="005C6C10"/>
    <w:rsid w:val="005C6F4B"/>
    <w:rsid w:val="005C70E7"/>
    <w:rsid w:val="005C734A"/>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48A4"/>
    <w:rsid w:val="005D4B6D"/>
    <w:rsid w:val="005D4C58"/>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0E"/>
    <w:rsid w:val="005E0143"/>
    <w:rsid w:val="005E0381"/>
    <w:rsid w:val="005E047B"/>
    <w:rsid w:val="005E04B1"/>
    <w:rsid w:val="005E0719"/>
    <w:rsid w:val="005E0809"/>
    <w:rsid w:val="005E1016"/>
    <w:rsid w:val="005E12E0"/>
    <w:rsid w:val="005E1376"/>
    <w:rsid w:val="005E146D"/>
    <w:rsid w:val="005E1C43"/>
    <w:rsid w:val="005E1EA2"/>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2D"/>
    <w:rsid w:val="005E6FF7"/>
    <w:rsid w:val="005E7201"/>
    <w:rsid w:val="005E7267"/>
    <w:rsid w:val="005E75C3"/>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B03"/>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6FE1"/>
    <w:rsid w:val="006070F7"/>
    <w:rsid w:val="006075E7"/>
    <w:rsid w:val="00607A83"/>
    <w:rsid w:val="00607B2F"/>
    <w:rsid w:val="00607E88"/>
    <w:rsid w:val="006105BA"/>
    <w:rsid w:val="00610A2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098"/>
    <w:rsid w:val="00621484"/>
    <w:rsid w:val="00621810"/>
    <w:rsid w:val="00621F6B"/>
    <w:rsid w:val="006224BC"/>
    <w:rsid w:val="006229AC"/>
    <w:rsid w:val="00622B79"/>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2EB"/>
    <w:rsid w:val="00630372"/>
    <w:rsid w:val="006304C9"/>
    <w:rsid w:val="00630676"/>
    <w:rsid w:val="00630D32"/>
    <w:rsid w:val="0063104F"/>
    <w:rsid w:val="00631295"/>
    <w:rsid w:val="006319F4"/>
    <w:rsid w:val="00631BA0"/>
    <w:rsid w:val="00631C0A"/>
    <w:rsid w:val="00631DD1"/>
    <w:rsid w:val="00631E6E"/>
    <w:rsid w:val="006321C5"/>
    <w:rsid w:val="006326B0"/>
    <w:rsid w:val="00632713"/>
    <w:rsid w:val="00632816"/>
    <w:rsid w:val="00632A1A"/>
    <w:rsid w:val="00632CE4"/>
    <w:rsid w:val="00632D00"/>
    <w:rsid w:val="00632D38"/>
    <w:rsid w:val="00632FB9"/>
    <w:rsid w:val="00633361"/>
    <w:rsid w:val="006334DC"/>
    <w:rsid w:val="0063387D"/>
    <w:rsid w:val="006339AF"/>
    <w:rsid w:val="00633A50"/>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8D5"/>
    <w:rsid w:val="00636D19"/>
    <w:rsid w:val="00637089"/>
    <w:rsid w:val="00637374"/>
    <w:rsid w:val="006374BD"/>
    <w:rsid w:val="006377B9"/>
    <w:rsid w:val="006377EB"/>
    <w:rsid w:val="00637EF7"/>
    <w:rsid w:val="00637F9A"/>
    <w:rsid w:val="00640111"/>
    <w:rsid w:val="00640177"/>
    <w:rsid w:val="006403F7"/>
    <w:rsid w:val="00640818"/>
    <w:rsid w:val="0064129A"/>
    <w:rsid w:val="0064133C"/>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1E8D"/>
    <w:rsid w:val="0065223E"/>
    <w:rsid w:val="00652275"/>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077"/>
    <w:rsid w:val="00657105"/>
    <w:rsid w:val="0065714E"/>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4B9A"/>
    <w:rsid w:val="006651EE"/>
    <w:rsid w:val="00665957"/>
    <w:rsid w:val="006659C6"/>
    <w:rsid w:val="00666640"/>
    <w:rsid w:val="006666F7"/>
    <w:rsid w:val="00666812"/>
    <w:rsid w:val="0066685E"/>
    <w:rsid w:val="006668C2"/>
    <w:rsid w:val="00666946"/>
    <w:rsid w:val="00666FB1"/>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5943"/>
    <w:rsid w:val="00676209"/>
    <w:rsid w:val="0067636C"/>
    <w:rsid w:val="00676749"/>
    <w:rsid w:val="00676A9A"/>
    <w:rsid w:val="00676E78"/>
    <w:rsid w:val="00677B0F"/>
    <w:rsid w:val="00677C5D"/>
    <w:rsid w:val="00677CCE"/>
    <w:rsid w:val="00677E14"/>
    <w:rsid w:val="00677E6A"/>
    <w:rsid w:val="00677F28"/>
    <w:rsid w:val="006801D8"/>
    <w:rsid w:val="006809C5"/>
    <w:rsid w:val="00680CAD"/>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5C"/>
    <w:rsid w:val="00683985"/>
    <w:rsid w:val="006839CA"/>
    <w:rsid w:val="00683BE1"/>
    <w:rsid w:val="006841CF"/>
    <w:rsid w:val="0068430B"/>
    <w:rsid w:val="006843CB"/>
    <w:rsid w:val="006846C1"/>
    <w:rsid w:val="006849F5"/>
    <w:rsid w:val="00684F17"/>
    <w:rsid w:val="00684F60"/>
    <w:rsid w:val="006850C6"/>
    <w:rsid w:val="0068659B"/>
    <w:rsid w:val="0068666F"/>
    <w:rsid w:val="00686685"/>
    <w:rsid w:val="0068686B"/>
    <w:rsid w:val="00686B0E"/>
    <w:rsid w:val="00686E10"/>
    <w:rsid w:val="006873B6"/>
    <w:rsid w:val="00687A95"/>
    <w:rsid w:val="00687E2D"/>
    <w:rsid w:val="0069002F"/>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EA8"/>
    <w:rsid w:val="00696F45"/>
    <w:rsid w:val="0069712C"/>
    <w:rsid w:val="00697150"/>
    <w:rsid w:val="00697704"/>
    <w:rsid w:val="00697980"/>
    <w:rsid w:val="00697A12"/>
    <w:rsid w:val="00697CD1"/>
    <w:rsid w:val="00697E9B"/>
    <w:rsid w:val="006A049C"/>
    <w:rsid w:val="006A0545"/>
    <w:rsid w:val="006A0558"/>
    <w:rsid w:val="006A0576"/>
    <w:rsid w:val="006A0845"/>
    <w:rsid w:val="006A1070"/>
    <w:rsid w:val="006A1116"/>
    <w:rsid w:val="006A1438"/>
    <w:rsid w:val="006A1800"/>
    <w:rsid w:val="006A19ED"/>
    <w:rsid w:val="006A1E3B"/>
    <w:rsid w:val="006A1E97"/>
    <w:rsid w:val="006A20DC"/>
    <w:rsid w:val="006A2251"/>
    <w:rsid w:val="006A2323"/>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2D8"/>
    <w:rsid w:val="006B0B2B"/>
    <w:rsid w:val="006B0B90"/>
    <w:rsid w:val="006B0C14"/>
    <w:rsid w:val="006B0ECF"/>
    <w:rsid w:val="006B0FDD"/>
    <w:rsid w:val="006B14E6"/>
    <w:rsid w:val="006B1654"/>
    <w:rsid w:val="006B1695"/>
    <w:rsid w:val="006B1903"/>
    <w:rsid w:val="006B1A65"/>
    <w:rsid w:val="006B1E75"/>
    <w:rsid w:val="006B2297"/>
    <w:rsid w:val="006B24F5"/>
    <w:rsid w:val="006B27DE"/>
    <w:rsid w:val="006B2B1E"/>
    <w:rsid w:val="006B2BD9"/>
    <w:rsid w:val="006B3234"/>
    <w:rsid w:val="006B3343"/>
    <w:rsid w:val="006B358A"/>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5F56"/>
    <w:rsid w:val="006B6115"/>
    <w:rsid w:val="006B64FF"/>
    <w:rsid w:val="006B6530"/>
    <w:rsid w:val="006B6589"/>
    <w:rsid w:val="006B6C86"/>
    <w:rsid w:val="006B7105"/>
    <w:rsid w:val="006B77FE"/>
    <w:rsid w:val="006C00B3"/>
    <w:rsid w:val="006C00FD"/>
    <w:rsid w:val="006C031C"/>
    <w:rsid w:val="006C0475"/>
    <w:rsid w:val="006C091C"/>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2CAF"/>
    <w:rsid w:val="006C3100"/>
    <w:rsid w:val="006C3673"/>
    <w:rsid w:val="006C3748"/>
    <w:rsid w:val="006C387D"/>
    <w:rsid w:val="006C393F"/>
    <w:rsid w:val="006C3B0D"/>
    <w:rsid w:val="006C3D77"/>
    <w:rsid w:val="006C3EAB"/>
    <w:rsid w:val="006C3FC4"/>
    <w:rsid w:val="006C400E"/>
    <w:rsid w:val="006C50EB"/>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E35"/>
    <w:rsid w:val="006D2277"/>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969"/>
    <w:rsid w:val="006D546F"/>
    <w:rsid w:val="006D5711"/>
    <w:rsid w:val="006D574F"/>
    <w:rsid w:val="006D5CD1"/>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4A"/>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598"/>
    <w:rsid w:val="00704742"/>
    <w:rsid w:val="007048CE"/>
    <w:rsid w:val="00704A36"/>
    <w:rsid w:val="00704D92"/>
    <w:rsid w:val="00704FAF"/>
    <w:rsid w:val="0070519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5F44"/>
    <w:rsid w:val="007165F8"/>
    <w:rsid w:val="0071681D"/>
    <w:rsid w:val="007170A6"/>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350C"/>
    <w:rsid w:val="0072353E"/>
    <w:rsid w:val="007238D1"/>
    <w:rsid w:val="00723E3D"/>
    <w:rsid w:val="007240F3"/>
    <w:rsid w:val="00724978"/>
    <w:rsid w:val="00724A52"/>
    <w:rsid w:val="00725580"/>
    <w:rsid w:val="00725667"/>
    <w:rsid w:val="0072589D"/>
    <w:rsid w:val="00726066"/>
    <w:rsid w:val="00726807"/>
    <w:rsid w:val="007271E1"/>
    <w:rsid w:val="0072754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0AA"/>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6C9D"/>
    <w:rsid w:val="007470BB"/>
    <w:rsid w:val="00747816"/>
    <w:rsid w:val="00747C2C"/>
    <w:rsid w:val="00747CD1"/>
    <w:rsid w:val="00747EDD"/>
    <w:rsid w:val="00750177"/>
    <w:rsid w:val="0075019F"/>
    <w:rsid w:val="0075068E"/>
    <w:rsid w:val="0075074E"/>
    <w:rsid w:val="00750760"/>
    <w:rsid w:val="00750815"/>
    <w:rsid w:val="00750D81"/>
    <w:rsid w:val="007517C1"/>
    <w:rsid w:val="0075196E"/>
    <w:rsid w:val="00751FF7"/>
    <w:rsid w:val="00752108"/>
    <w:rsid w:val="007521BD"/>
    <w:rsid w:val="007521DA"/>
    <w:rsid w:val="00752437"/>
    <w:rsid w:val="0075265F"/>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28"/>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176"/>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14F"/>
    <w:rsid w:val="007672C4"/>
    <w:rsid w:val="00767A59"/>
    <w:rsid w:val="00767F32"/>
    <w:rsid w:val="007700D9"/>
    <w:rsid w:val="007702BB"/>
    <w:rsid w:val="0077030D"/>
    <w:rsid w:val="00770A12"/>
    <w:rsid w:val="00770ABE"/>
    <w:rsid w:val="00770B1A"/>
    <w:rsid w:val="00770B8A"/>
    <w:rsid w:val="00770CEA"/>
    <w:rsid w:val="00771222"/>
    <w:rsid w:val="0077130D"/>
    <w:rsid w:val="0077131E"/>
    <w:rsid w:val="007713EA"/>
    <w:rsid w:val="007719E0"/>
    <w:rsid w:val="00772165"/>
    <w:rsid w:val="007727B5"/>
    <w:rsid w:val="00772950"/>
    <w:rsid w:val="00772C0F"/>
    <w:rsid w:val="00772F99"/>
    <w:rsid w:val="007733DA"/>
    <w:rsid w:val="007734AA"/>
    <w:rsid w:val="007734CD"/>
    <w:rsid w:val="0077355C"/>
    <w:rsid w:val="00773773"/>
    <w:rsid w:val="00773992"/>
    <w:rsid w:val="007744B3"/>
    <w:rsid w:val="00774593"/>
    <w:rsid w:val="00774E88"/>
    <w:rsid w:val="00775395"/>
    <w:rsid w:val="00775886"/>
    <w:rsid w:val="00776039"/>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3CEC"/>
    <w:rsid w:val="00784068"/>
    <w:rsid w:val="00784361"/>
    <w:rsid w:val="00784463"/>
    <w:rsid w:val="00784790"/>
    <w:rsid w:val="0078546C"/>
    <w:rsid w:val="00785914"/>
    <w:rsid w:val="00785A67"/>
    <w:rsid w:val="0078631E"/>
    <w:rsid w:val="0078634C"/>
    <w:rsid w:val="00786C56"/>
    <w:rsid w:val="00786CCE"/>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21C"/>
    <w:rsid w:val="007939DA"/>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14"/>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CD5"/>
    <w:rsid w:val="007B1E31"/>
    <w:rsid w:val="007B1F10"/>
    <w:rsid w:val="007B2848"/>
    <w:rsid w:val="007B2C13"/>
    <w:rsid w:val="007B2C56"/>
    <w:rsid w:val="007B331B"/>
    <w:rsid w:val="007B332D"/>
    <w:rsid w:val="007B357A"/>
    <w:rsid w:val="007B3D71"/>
    <w:rsid w:val="007B3E80"/>
    <w:rsid w:val="007B417F"/>
    <w:rsid w:val="007B48D5"/>
    <w:rsid w:val="007B494F"/>
    <w:rsid w:val="007B4BF5"/>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1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5A"/>
    <w:rsid w:val="007D4F68"/>
    <w:rsid w:val="007D501C"/>
    <w:rsid w:val="007D50F6"/>
    <w:rsid w:val="007D510F"/>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8AF"/>
    <w:rsid w:val="007E1A5B"/>
    <w:rsid w:val="007E1BC1"/>
    <w:rsid w:val="007E224E"/>
    <w:rsid w:val="007E22BF"/>
    <w:rsid w:val="007E24C9"/>
    <w:rsid w:val="007E3321"/>
    <w:rsid w:val="007E3640"/>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5B0"/>
    <w:rsid w:val="007F2780"/>
    <w:rsid w:val="007F29C4"/>
    <w:rsid w:val="007F2C7D"/>
    <w:rsid w:val="007F3049"/>
    <w:rsid w:val="007F304B"/>
    <w:rsid w:val="007F39CE"/>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034"/>
    <w:rsid w:val="0080241B"/>
    <w:rsid w:val="0080243C"/>
    <w:rsid w:val="008024B9"/>
    <w:rsid w:val="008025BF"/>
    <w:rsid w:val="00802A78"/>
    <w:rsid w:val="00802D72"/>
    <w:rsid w:val="008031C2"/>
    <w:rsid w:val="008031DA"/>
    <w:rsid w:val="0080350B"/>
    <w:rsid w:val="00803541"/>
    <w:rsid w:val="0080356E"/>
    <w:rsid w:val="00803A44"/>
    <w:rsid w:val="00803CF1"/>
    <w:rsid w:val="00803E0A"/>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164"/>
    <w:rsid w:val="0081063E"/>
    <w:rsid w:val="00810EBE"/>
    <w:rsid w:val="0081101D"/>
    <w:rsid w:val="0081133D"/>
    <w:rsid w:val="008114C3"/>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1090"/>
    <w:rsid w:val="00821622"/>
    <w:rsid w:val="008217E8"/>
    <w:rsid w:val="0082184B"/>
    <w:rsid w:val="00821886"/>
    <w:rsid w:val="00821B30"/>
    <w:rsid w:val="0082203E"/>
    <w:rsid w:val="008220EA"/>
    <w:rsid w:val="008223F1"/>
    <w:rsid w:val="0082241E"/>
    <w:rsid w:val="0082252D"/>
    <w:rsid w:val="008226E1"/>
    <w:rsid w:val="008228A3"/>
    <w:rsid w:val="0082312C"/>
    <w:rsid w:val="00823211"/>
    <w:rsid w:val="00823BCD"/>
    <w:rsid w:val="00823D9C"/>
    <w:rsid w:val="00823DCC"/>
    <w:rsid w:val="00823F18"/>
    <w:rsid w:val="0082411E"/>
    <w:rsid w:val="008245CA"/>
    <w:rsid w:val="00824817"/>
    <w:rsid w:val="00824AFE"/>
    <w:rsid w:val="00825316"/>
    <w:rsid w:val="00825AE0"/>
    <w:rsid w:val="008264F1"/>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3ED"/>
    <w:rsid w:val="008314EC"/>
    <w:rsid w:val="00831C33"/>
    <w:rsid w:val="00831C8F"/>
    <w:rsid w:val="00831CCB"/>
    <w:rsid w:val="00831CF6"/>
    <w:rsid w:val="00832485"/>
    <w:rsid w:val="0083260C"/>
    <w:rsid w:val="00832808"/>
    <w:rsid w:val="0083287E"/>
    <w:rsid w:val="00832B00"/>
    <w:rsid w:val="00832CD0"/>
    <w:rsid w:val="00832EBF"/>
    <w:rsid w:val="008330ED"/>
    <w:rsid w:val="0083324A"/>
    <w:rsid w:val="00833320"/>
    <w:rsid w:val="00833548"/>
    <w:rsid w:val="00833705"/>
    <w:rsid w:val="00833914"/>
    <w:rsid w:val="00833938"/>
    <w:rsid w:val="00833B7F"/>
    <w:rsid w:val="00834883"/>
    <w:rsid w:val="00834A62"/>
    <w:rsid w:val="00834D6D"/>
    <w:rsid w:val="00835346"/>
    <w:rsid w:val="00835754"/>
    <w:rsid w:val="00835D1E"/>
    <w:rsid w:val="00835D6A"/>
    <w:rsid w:val="00835D9E"/>
    <w:rsid w:val="00836340"/>
    <w:rsid w:val="00836757"/>
    <w:rsid w:val="008371D7"/>
    <w:rsid w:val="008372E4"/>
    <w:rsid w:val="00837769"/>
    <w:rsid w:val="0083794C"/>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60A"/>
    <w:rsid w:val="00851A6D"/>
    <w:rsid w:val="00851B13"/>
    <w:rsid w:val="00851B16"/>
    <w:rsid w:val="008520BA"/>
    <w:rsid w:val="008528CB"/>
    <w:rsid w:val="0085316E"/>
    <w:rsid w:val="0085392E"/>
    <w:rsid w:val="008553B7"/>
    <w:rsid w:val="00855AF6"/>
    <w:rsid w:val="00855DB8"/>
    <w:rsid w:val="00855E98"/>
    <w:rsid w:val="00856145"/>
    <w:rsid w:val="008561A6"/>
    <w:rsid w:val="00856243"/>
    <w:rsid w:val="00856265"/>
    <w:rsid w:val="008563D7"/>
    <w:rsid w:val="00856411"/>
    <w:rsid w:val="00856879"/>
    <w:rsid w:val="008569BD"/>
    <w:rsid w:val="00856A4F"/>
    <w:rsid w:val="00856CCB"/>
    <w:rsid w:val="00856D9A"/>
    <w:rsid w:val="00856EA4"/>
    <w:rsid w:val="00857092"/>
    <w:rsid w:val="0085731B"/>
    <w:rsid w:val="008573A2"/>
    <w:rsid w:val="00857696"/>
    <w:rsid w:val="00857968"/>
    <w:rsid w:val="00857A7F"/>
    <w:rsid w:val="00857C4E"/>
    <w:rsid w:val="00857D01"/>
    <w:rsid w:val="00857EF9"/>
    <w:rsid w:val="0086065B"/>
    <w:rsid w:val="00860861"/>
    <w:rsid w:val="00860B68"/>
    <w:rsid w:val="0086117F"/>
    <w:rsid w:val="008611CD"/>
    <w:rsid w:val="0086131C"/>
    <w:rsid w:val="00861508"/>
    <w:rsid w:val="0086199A"/>
    <w:rsid w:val="00861C9E"/>
    <w:rsid w:val="00862170"/>
    <w:rsid w:val="00862609"/>
    <w:rsid w:val="008627E1"/>
    <w:rsid w:val="00862BE8"/>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B5F"/>
    <w:rsid w:val="00870C6D"/>
    <w:rsid w:val="008714BE"/>
    <w:rsid w:val="00871AB0"/>
    <w:rsid w:val="00871B32"/>
    <w:rsid w:val="00872D15"/>
    <w:rsid w:val="00872D1A"/>
    <w:rsid w:val="00873299"/>
    <w:rsid w:val="0087342D"/>
    <w:rsid w:val="00873656"/>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1E1"/>
    <w:rsid w:val="00885261"/>
    <w:rsid w:val="00885412"/>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0E80"/>
    <w:rsid w:val="00891143"/>
    <w:rsid w:val="00891300"/>
    <w:rsid w:val="00891487"/>
    <w:rsid w:val="0089150E"/>
    <w:rsid w:val="00891A19"/>
    <w:rsid w:val="00891AB2"/>
    <w:rsid w:val="00891B06"/>
    <w:rsid w:val="00891F64"/>
    <w:rsid w:val="00892372"/>
    <w:rsid w:val="008927E0"/>
    <w:rsid w:val="00892C3E"/>
    <w:rsid w:val="00892C6A"/>
    <w:rsid w:val="00892F75"/>
    <w:rsid w:val="00892FAB"/>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57"/>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0D"/>
    <w:rsid w:val="008A4D18"/>
    <w:rsid w:val="008A4FD7"/>
    <w:rsid w:val="008A5102"/>
    <w:rsid w:val="008A5ACF"/>
    <w:rsid w:val="008A6079"/>
    <w:rsid w:val="008A6219"/>
    <w:rsid w:val="008A62A8"/>
    <w:rsid w:val="008A632B"/>
    <w:rsid w:val="008A6369"/>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51B6"/>
    <w:rsid w:val="008B56A0"/>
    <w:rsid w:val="008B5BC4"/>
    <w:rsid w:val="008B5BE7"/>
    <w:rsid w:val="008B6211"/>
    <w:rsid w:val="008B62F4"/>
    <w:rsid w:val="008B64CE"/>
    <w:rsid w:val="008B6BE5"/>
    <w:rsid w:val="008B6D0E"/>
    <w:rsid w:val="008B70FE"/>
    <w:rsid w:val="008B7599"/>
    <w:rsid w:val="008B7656"/>
    <w:rsid w:val="008C02CC"/>
    <w:rsid w:val="008C05F3"/>
    <w:rsid w:val="008C088B"/>
    <w:rsid w:val="008C09D6"/>
    <w:rsid w:val="008C0C2F"/>
    <w:rsid w:val="008C0DC0"/>
    <w:rsid w:val="008C0F92"/>
    <w:rsid w:val="008C1080"/>
    <w:rsid w:val="008C1153"/>
    <w:rsid w:val="008C131A"/>
    <w:rsid w:val="008C1494"/>
    <w:rsid w:val="008C186F"/>
    <w:rsid w:val="008C1A72"/>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07"/>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E2D"/>
    <w:rsid w:val="008F1F6F"/>
    <w:rsid w:val="008F2605"/>
    <w:rsid w:val="008F2FA4"/>
    <w:rsid w:val="008F3218"/>
    <w:rsid w:val="008F3411"/>
    <w:rsid w:val="008F341A"/>
    <w:rsid w:val="008F397D"/>
    <w:rsid w:val="008F3D09"/>
    <w:rsid w:val="008F3E7C"/>
    <w:rsid w:val="008F416F"/>
    <w:rsid w:val="008F4541"/>
    <w:rsid w:val="008F477F"/>
    <w:rsid w:val="008F486A"/>
    <w:rsid w:val="008F499A"/>
    <w:rsid w:val="008F52BC"/>
    <w:rsid w:val="008F5605"/>
    <w:rsid w:val="008F563E"/>
    <w:rsid w:val="008F56AF"/>
    <w:rsid w:val="008F591D"/>
    <w:rsid w:val="008F5938"/>
    <w:rsid w:val="008F5E9E"/>
    <w:rsid w:val="008F5ED5"/>
    <w:rsid w:val="008F65E3"/>
    <w:rsid w:val="008F67E8"/>
    <w:rsid w:val="008F694A"/>
    <w:rsid w:val="008F77CF"/>
    <w:rsid w:val="008F7900"/>
    <w:rsid w:val="008F7BD0"/>
    <w:rsid w:val="008F7CB5"/>
    <w:rsid w:val="0090008F"/>
    <w:rsid w:val="0090033C"/>
    <w:rsid w:val="009003C0"/>
    <w:rsid w:val="0090065D"/>
    <w:rsid w:val="009009E6"/>
    <w:rsid w:val="00901084"/>
    <w:rsid w:val="00901480"/>
    <w:rsid w:val="0090159B"/>
    <w:rsid w:val="00901AA7"/>
    <w:rsid w:val="00902249"/>
    <w:rsid w:val="00902391"/>
    <w:rsid w:val="009024A6"/>
    <w:rsid w:val="009025E9"/>
    <w:rsid w:val="009026D9"/>
    <w:rsid w:val="009028E5"/>
    <w:rsid w:val="009029DA"/>
    <w:rsid w:val="00902A77"/>
    <w:rsid w:val="00902F30"/>
    <w:rsid w:val="00903A52"/>
    <w:rsid w:val="009040E6"/>
    <w:rsid w:val="00904240"/>
    <w:rsid w:val="00904304"/>
    <w:rsid w:val="009044C2"/>
    <w:rsid w:val="009049D9"/>
    <w:rsid w:val="00904D2F"/>
    <w:rsid w:val="00905060"/>
    <w:rsid w:val="0090561D"/>
    <w:rsid w:val="0090580C"/>
    <w:rsid w:val="00905907"/>
    <w:rsid w:val="00905CEC"/>
    <w:rsid w:val="009060E6"/>
    <w:rsid w:val="00906709"/>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4B7B"/>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68"/>
    <w:rsid w:val="009335CA"/>
    <w:rsid w:val="00933951"/>
    <w:rsid w:val="00933A62"/>
    <w:rsid w:val="00934643"/>
    <w:rsid w:val="00934780"/>
    <w:rsid w:val="009348A1"/>
    <w:rsid w:val="00934B82"/>
    <w:rsid w:val="00934E32"/>
    <w:rsid w:val="00935C3C"/>
    <w:rsid w:val="00935CA8"/>
    <w:rsid w:val="00935FE5"/>
    <w:rsid w:val="009366C5"/>
    <w:rsid w:val="009367F7"/>
    <w:rsid w:val="00936ED8"/>
    <w:rsid w:val="009370E1"/>
    <w:rsid w:val="009370FC"/>
    <w:rsid w:val="0093714C"/>
    <w:rsid w:val="00937438"/>
    <w:rsid w:val="00937624"/>
    <w:rsid w:val="0093782E"/>
    <w:rsid w:val="00937C62"/>
    <w:rsid w:val="00937EB7"/>
    <w:rsid w:val="00937F52"/>
    <w:rsid w:val="00940600"/>
    <w:rsid w:val="009408F1"/>
    <w:rsid w:val="00940BD8"/>
    <w:rsid w:val="00940CD7"/>
    <w:rsid w:val="00940DB8"/>
    <w:rsid w:val="009410D2"/>
    <w:rsid w:val="00941155"/>
    <w:rsid w:val="009413C1"/>
    <w:rsid w:val="009414C1"/>
    <w:rsid w:val="00941815"/>
    <w:rsid w:val="00941C32"/>
    <w:rsid w:val="0094211C"/>
    <w:rsid w:val="009423D8"/>
    <w:rsid w:val="009425F9"/>
    <w:rsid w:val="00942693"/>
    <w:rsid w:val="00942B7F"/>
    <w:rsid w:val="00942BD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916"/>
    <w:rsid w:val="00956116"/>
    <w:rsid w:val="0095649E"/>
    <w:rsid w:val="00956653"/>
    <w:rsid w:val="00956846"/>
    <w:rsid w:val="00956CDF"/>
    <w:rsid w:val="00956D70"/>
    <w:rsid w:val="00956D94"/>
    <w:rsid w:val="00957271"/>
    <w:rsid w:val="009572D6"/>
    <w:rsid w:val="0095737E"/>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2F"/>
    <w:rsid w:val="00963970"/>
    <w:rsid w:val="009640EB"/>
    <w:rsid w:val="00964425"/>
    <w:rsid w:val="00964537"/>
    <w:rsid w:val="0096568D"/>
    <w:rsid w:val="00965E56"/>
    <w:rsid w:val="00965F20"/>
    <w:rsid w:val="00966232"/>
    <w:rsid w:val="00966408"/>
    <w:rsid w:val="009664C7"/>
    <w:rsid w:val="0096668D"/>
    <w:rsid w:val="00966792"/>
    <w:rsid w:val="00966969"/>
    <w:rsid w:val="0096788F"/>
    <w:rsid w:val="009679B3"/>
    <w:rsid w:val="00967DB6"/>
    <w:rsid w:val="0097000C"/>
    <w:rsid w:val="0097047F"/>
    <w:rsid w:val="009706D9"/>
    <w:rsid w:val="009708EB"/>
    <w:rsid w:val="00970F83"/>
    <w:rsid w:val="009715B2"/>
    <w:rsid w:val="00971DB8"/>
    <w:rsid w:val="00971F45"/>
    <w:rsid w:val="00972C8C"/>
    <w:rsid w:val="0097302E"/>
    <w:rsid w:val="009732AB"/>
    <w:rsid w:val="0097352F"/>
    <w:rsid w:val="00973B4C"/>
    <w:rsid w:val="009746BE"/>
    <w:rsid w:val="00974AE3"/>
    <w:rsid w:val="00974D21"/>
    <w:rsid w:val="00974E0E"/>
    <w:rsid w:val="00975643"/>
    <w:rsid w:val="00975841"/>
    <w:rsid w:val="0097639F"/>
    <w:rsid w:val="00976477"/>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1AF"/>
    <w:rsid w:val="00981404"/>
    <w:rsid w:val="009814BA"/>
    <w:rsid w:val="00981B3B"/>
    <w:rsid w:val="00981B66"/>
    <w:rsid w:val="00981DF3"/>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50BC"/>
    <w:rsid w:val="00985170"/>
    <w:rsid w:val="0098525B"/>
    <w:rsid w:val="00985717"/>
    <w:rsid w:val="0098576E"/>
    <w:rsid w:val="00985770"/>
    <w:rsid w:val="009857D5"/>
    <w:rsid w:val="00985833"/>
    <w:rsid w:val="00985886"/>
    <w:rsid w:val="00985BC0"/>
    <w:rsid w:val="009864E2"/>
    <w:rsid w:val="00986B42"/>
    <w:rsid w:val="00986D96"/>
    <w:rsid w:val="00987239"/>
    <w:rsid w:val="009872E2"/>
    <w:rsid w:val="0098744A"/>
    <w:rsid w:val="00987CFA"/>
    <w:rsid w:val="00987F39"/>
    <w:rsid w:val="0099046B"/>
    <w:rsid w:val="00990578"/>
    <w:rsid w:val="00990B2B"/>
    <w:rsid w:val="00990CF7"/>
    <w:rsid w:val="00990F07"/>
    <w:rsid w:val="00990FD7"/>
    <w:rsid w:val="009911F0"/>
    <w:rsid w:val="00991377"/>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D79"/>
    <w:rsid w:val="00995A6D"/>
    <w:rsid w:val="00995BEE"/>
    <w:rsid w:val="00995DE2"/>
    <w:rsid w:val="00996132"/>
    <w:rsid w:val="00996477"/>
    <w:rsid w:val="009965F7"/>
    <w:rsid w:val="009966DC"/>
    <w:rsid w:val="00996876"/>
    <w:rsid w:val="00997342"/>
    <w:rsid w:val="00997360"/>
    <w:rsid w:val="00997386"/>
    <w:rsid w:val="00997536"/>
    <w:rsid w:val="00997783"/>
    <w:rsid w:val="00997957"/>
    <w:rsid w:val="00997C92"/>
    <w:rsid w:val="00997CC6"/>
    <w:rsid w:val="009A0293"/>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2267"/>
    <w:rsid w:val="009A2A9D"/>
    <w:rsid w:val="009A2D35"/>
    <w:rsid w:val="009A38D8"/>
    <w:rsid w:val="009A39E3"/>
    <w:rsid w:val="009A3B41"/>
    <w:rsid w:val="009A3E36"/>
    <w:rsid w:val="009A3F93"/>
    <w:rsid w:val="009A3FE6"/>
    <w:rsid w:val="009A40A5"/>
    <w:rsid w:val="009A4536"/>
    <w:rsid w:val="009A4B2C"/>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68"/>
    <w:rsid w:val="009B2DC1"/>
    <w:rsid w:val="009B2DF3"/>
    <w:rsid w:val="009B3176"/>
    <w:rsid w:val="009B3247"/>
    <w:rsid w:val="009B33C0"/>
    <w:rsid w:val="009B3433"/>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8"/>
    <w:rsid w:val="009D2A3E"/>
    <w:rsid w:val="009D2AB2"/>
    <w:rsid w:val="009D2F12"/>
    <w:rsid w:val="009D301C"/>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5B8"/>
    <w:rsid w:val="009D76FA"/>
    <w:rsid w:val="009D7810"/>
    <w:rsid w:val="009D7B13"/>
    <w:rsid w:val="009D7B83"/>
    <w:rsid w:val="009D7C49"/>
    <w:rsid w:val="009D7C58"/>
    <w:rsid w:val="009D7D56"/>
    <w:rsid w:val="009D7F26"/>
    <w:rsid w:val="009E024A"/>
    <w:rsid w:val="009E0934"/>
    <w:rsid w:val="009E0B6A"/>
    <w:rsid w:val="009E0BE6"/>
    <w:rsid w:val="009E0C96"/>
    <w:rsid w:val="009E143C"/>
    <w:rsid w:val="009E1BC2"/>
    <w:rsid w:val="009E20E7"/>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4EED"/>
    <w:rsid w:val="009E5085"/>
    <w:rsid w:val="009E51EA"/>
    <w:rsid w:val="009E56A5"/>
    <w:rsid w:val="009E5B6D"/>
    <w:rsid w:val="009E61B8"/>
    <w:rsid w:val="009E63F5"/>
    <w:rsid w:val="009E66EC"/>
    <w:rsid w:val="009E6951"/>
    <w:rsid w:val="009E6D81"/>
    <w:rsid w:val="009E6E84"/>
    <w:rsid w:val="009E7013"/>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3ED"/>
    <w:rsid w:val="009F3551"/>
    <w:rsid w:val="009F36C9"/>
    <w:rsid w:val="009F3D3D"/>
    <w:rsid w:val="009F3FBC"/>
    <w:rsid w:val="009F41F6"/>
    <w:rsid w:val="009F4867"/>
    <w:rsid w:val="009F4B1E"/>
    <w:rsid w:val="009F4F5E"/>
    <w:rsid w:val="009F520B"/>
    <w:rsid w:val="009F567E"/>
    <w:rsid w:val="009F581B"/>
    <w:rsid w:val="009F5944"/>
    <w:rsid w:val="009F5A7C"/>
    <w:rsid w:val="009F5AA3"/>
    <w:rsid w:val="009F6299"/>
    <w:rsid w:val="009F6468"/>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4B7D"/>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6E0"/>
    <w:rsid w:val="00A15851"/>
    <w:rsid w:val="00A15910"/>
    <w:rsid w:val="00A1595F"/>
    <w:rsid w:val="00A16331"/>
    <w:rsid w:val="00A16415"/>
    <w:rsid w:val="00A171F7"/>
    <w:rsid w:val="00A17797"/>
    <w:rsid w:val="00A1783A"/>
    <w:rsid w:val="00A17A17"/>
    <w:rsid w:val="00A17BC5"/>
    <w:rsid w:val="00A17CA2"/>
    <w:rsid w:val="00A17F75"/>
    <w:rsid w:val="00A203F3"/>
    <w:rsid w:val="00A2121E"/>
    <w:rsid w:val="00A212C3"/>
    <w:rsid w:val="00A21EF6"/>
    <w:rsid w:val="00A22128"/>
    <w:rsid w:val="00A2268E"/>
    <w:rsid w:val="00A226BC"/>
    <w:rsid w:val="00A22735"/>
    <w:rsid w:val="00A228CD"/>
    <w:rsid w:val="00A22A81"/>
    <w:rsid w:val="00A23221"/>
    <w:rsid w:val="00A2359B"/>
    <w:rsid w:val="00A236C5"/>
    <w:rsid w:val="00A2389A"/>
    <w:rsid w:val="00A23BAD"/>
    <w:rsid w:val="00A23D48"/>
    <w:rsid w:val="00A2400F"/>
    <w:rsid w:val="00A2435B"/>
    <w:rsid w:val="00A248F8"/>
    <w:rsid w:val="00A24C7A"/>
    <w:rsid w:val="00A24EEF"/>
    <w:rsid w:val="00A25026"/>
    <w:rsid w:val="00A25AE8"/>
    <w:rsid w:val="00A26006"/>
    <w:rsid w:val="00A260B7"/>
    <w:rsid w:val="00A262AC"/>
    <w:rsid w:val="00A265B4"/>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6F2"/>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05"/>
    <w:rsid w:val="00A466FB"/>
    <w:rsid w:val="00A4673D"/>
    <w:rsid w:val="00A46765"/>
    <w:rsid w:val="00A46FBB"/>
    <w:rsid w:val="00A47571"/>
    <w:rsid w:val="00A47672"/>
    <w:rsid w:val="00A4777A"/>
    <w:rsid w:val="00A47934"/>
    <w:rsid w:val="00A47C4F"/>
    <w:rsid w:val="00A47F07"/>
    <w:rsid w:val="00A47F32"/>
    <w:rsid w:val="00A505A3"/>
    <w:rsid w:val="00A50757"/>
    <w:rsid w:val="00A50E1B"/>
    <w:rsid w:val="00A50FB1"/>
    <w:rsid w:val="00A517CC"/>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5E"/>
    <w:rsid w:val="00A7096D"/>
    <w:rsid w:val="00A70A55"/>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5431"/>
    <w:rsid w:val="00A757E0"/>
    <w:rsid w:val="00A75C9E"/>
    <w:rsid w:val="00A75ECE"/>
    <w:rsid w:val="00A761C3"/>
    <w:rsid w:val="00A764AC"/>
    <w:rsid w:val="00A76DA0"/>
    <w:rsid w:val="00A77222"/>
    <w:rsid w:val="00A773F3"/>
    <w:rsid w:val="00A774A0"/>
    <w:rsid w:val="00A77872"/>
    <w:rsid w:val="00A7794F"/>
    <w:rsid w:val="00A77E21"/>
    <w:rsid w:val="00A8083C"/>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3C76"/>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36D"/>
    <w:rsid w:val="00A87415"/>
    <w:rsid w:val="00A876D8"/>
    <w:rsid w:val="00A877AD"/>
    <w:rsid w:val="00A87B07"/>
    <w:rsid w:val="00A87B4D"/>
    <w:rsid w:val="00A87B77"/>
    <w:rsid w:val="00A87BFD"/>
    <w:rsid w:val="00A9062C"/>
    <w:rsid w:val="00A90699"/>
    <w:rsid w:val="00A906D2"/>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C49"/>
    <w:rsid w:val="00AB0FCC"/>
    <w:rsid w:val="00AB185C"/>
    <w:rsid w:val="00AB1B4D"/>
    <w:rsid w:val="00AB2157"/>
    <w:rsid w:val="00AB21A2"/>
    <w:rsid w:val="00AB2229"/>
    <w:rsid w:val="00AB23F7"/>
    <w:rsid w:val="00AB2869"/>
    <w:rsid w:val="00AB29BD"/>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1F67"/>
    <w:rsid w:val="00AE21B4"/>
    <w:rsid w:val="00AE231A"/>
    <w:rsid w:val="00AE246C"/>
    <w:rsid w:val="00AE28BD"/>
    <w:rsid w:val="00AE28DF"/>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B3F"/>
    <w:rsid w:val="00AE5CC7"/>
    <w:rsid w:val="00AE622C"/>
    <w:rsid w:val="00AE68DD"/>
    <w:rsid w:val="00AE6994"/>
    <w:rsid w:val="00AE69BC"/>
    <w:rsid w:val="00AE754A"/>
    <w:rsid w:val="00AE7694"/>
    <w:rsid w:val="00AE7706"/>
    <w:rsid w:val="00AE7BA7"/>
    <w:rsid w:val="00AE7FF7"/>
    <w:rsid w:val="00AF042E"/>
    <w:rsid w:val="00AF0701"/>
    <w:rsid w:val="00AF125F"/>
    <w:rsid w:val="00AF14D4"/>
    <w:rsid w:val="00AF1519"/>
    <w:rsid w:val="00AF15B8"/>
    <w:rsid w:val="00AF16D1"/>
    <w:rsid w:val="00AF1882"/>
    <w:rsid w:val="00AF1D15"/>
    <w:rsid w:val="00AF1DB4"/>
    <w:rsid w:val="00AF1FBF"/>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22D"/>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ED2"/>
    <w:rsid w:val="00B06F7A"/>
    <w:rsid w:val="00B06FAC"/>
    <w:rsid w:val="00B07356"/>
    <w:rsid w:val="00B0767C"/>
    <w:rsid w:val="00B07933"/>
    <w:rsid w:val="00B1089D"/>
    <w:rsid w:val="00B10956"/>
    <w:rsid w:val="00B109D8"/>
    <w:rsid w:val="00B10D73"/>
    <w:rsid w:val="00B111F6"/>
    <w:rsid w:val="00B113DD"/>
    <w:rsid w:val="00B113E5"/>
    <w:rsid w:val="00B118E1"/>
    <w:rsid w:val="00B11BBE"/>
    <w:rsid w:val="00B11C3C"/>
    <w:rsid w:val="00B12315"/>
    <w:rsid w:val="00B1252E"/>
    <w:rsid w:val="00B12667"/>
    <w:rsid w:val="00B12688"/>
    <w:rsid w:val="00B12F44"/>
    <w:rsid w:val="00B135BE"/>
    <w:rsid w:val="00B13753"/>
    <w:rsid w:val="00B141F1"/>
    <w:rsid w:val="00B14A97"/>
    <w:rsid w:val="00B14C1A"/>
    <w:rsid w:val="00B15097"/>
    <w:rsid w:val="00B150E5"/>
    <w:rsid w:val="00B1514C"/>
    <w:rsid w:val="00B1521D"/>
    <w:rsid w:val="00B15672"/>
    <w:rsid w:val="00B15DB1"/>
    <w:rsid w:val="00B16D8E"/>
    <w:rsid w:val="00B17017"/>
    <w:rsid w:val="00B17081"/>
    <w:rsid w:val="00B17D65"/>
    <w:rsid w:val="00B17F1B"/>
    <w:rsid w:val="00B17F93"/>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0CF"/>
    <w:rsid w:val="00B245A8"/>
    <w:rsid w:val="00B247AB"/>
    <w:rsid w:val="00B24B48"/>
    <w:rsid w:val="00B24C3F"/>
    <w:rsid w:val="00B24CDE"/>
    <w:rsid w:val="00B24EE0"/>
    <w:rsid w:val="00B24F10"/>
    <w:rsid w:val="00B25272"/>
    <w:rsid w:val="00B2539D"/>
    <w:rsid w:val="00B25406"/>
    <w:rsid w:val="00B25660"/>
    <w:rsid w:val="00B25805"/>
    <w:rsid w:val="00B25AB0"/>
    <w:rsid w:val="00B25B81"/>
    <w:rsid w:val="00B25BA8"/>
    <w:rsid w:val="00B26183"/>
    <w:rsid w:val="00B262C4"/>
    <w:rsid w:val="00B267D9"/>
    <w:rsid w:val="00B26B9F"/>
    <w:rsid w:val="00B26BDE"/>
    <w:rsid w:val="00B27308"/>
    <w:rsid w:val="00B27380"/>
    <w:rsid w:val="00B2747D"/>
    <w:rsid w:val="00B27546"/>
    <w:rsid w:val="00B2767E"/>
    <w:rsid w:val="00B27732"/>
    <w:rsid w:val="00B27C76"/>
    <w:rsid w:val="00B27E83"/>
    <w:rsid w:val="00B27FD9"/>
    <w:rsid w:val="00B30499"/>
    <w:rsid w:val="00B30565"/>
    <w:rsid w:val="00B309C5"/>
    <w:rsid w:val="00B30AF2"/>
    <w:rsid w:val="00B30F05"/>
    <w:rsid w:val="00B311F8"/>
    <w:rsid w:val="00B319DE"/>
    <w:rsid w:val="00B31D3E"/>
    <w:rsid w:val="00B31DDE"/>
    <w:rsid w:val="00B322D4"/>
    <w:rsid w:val="00B3312E"/>
    <w:rsid w:val="00B3379E"/>
    <w:rsid w:val="00B337F5"/>
    <w:rsid w:val="00B33952"/>
    <w:rsid w:val="00B3409D"/>
    <w:rsid w:val="00B34733"/>
    <w:rsid w:val="00B34B0B"/>
    <w:rsid w:val="00B3545D"/>
    <w:rsid w:val="00B35590"/>
    <w:rsid w:val="00B35A9B"/>
    <w:rsid w:val="00B366BB"/>
    <w:rsid w:val="00B36AD0"/>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1E4"/>
    <w:rsid w:val="00B43318"/>
    <w:rsid w:val="00B43396"/>
    <w:rsid w:val="00B433BF"/>
    <w:rsid w:val="00B4380B"/>
    <w:rsid w:val="00B4396E"/>
    <w:rsid w:val="00B43A10"/>
    <w:rsid w:val="00B43B2F"/>
    <w:rsid w:val="00B43B4E"/>
    <w:rsid w:val="00B44090"/>
    <w:rsid w:val="00B446C4"/>
    <w:rsid w:val="00B44A3F"/>
    <w:rsid w:val="00B44F3B"/>
    <w:rsid w:val="00B45042"/>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5B1"/>
    <w:rsid w:val="00B5099C"/>
    <w:rsid w:val="00B50A63"/>
    <w:rsid w:val="00B50EF4"/>
    <w:rsid w:val="00B51186"/>
    <w:rsid w:val="00B5132E"/>
    <w:rsid w:val="00B5171E"/>
    <w:rsid w:val="00B519D6"/>
    <w:rsid w:val="00B51C31"/>
    <w:rsid w:val="00B522F2"/>
    <w:rsid w:val="00B523FE"/>
    <w:rsid w:val="00B52714"/>
    <w:rsid w:val="00B529A4"/>
    <w:rsid w:val="00B52CFB"/>
    <w:rsid w:val="00B53074"/>
    <w:rsid w:val="00B534D4"/>
    <w:rsid w:val="00B53647"/>
    <w:rsid w:val="00B5368C"/>
    <w:rsid w:val="00B53727"/>
    <w:rsid w:val="00B53748"/>
    <w:rsid w:val="00B538F0"/>
    <w:rsid w:val="00B53987"/>
    <w:rsid w:val="00B539D3"/>
    <w:rsid w:val="00B53B29"/>
    <w:rsid w:val="00B53CCA"/>
    <w:rsid w:val="00B53D45"/>
    <w:rsid w:val="00B5473D"/>
    <w:rsid w:val="00B54809"/>
    <w:rsid w:val="00B548BE"/>
    <w:rsid w:val="00B54DFB"/>
    <w:rsid w:val="00B54FF8"/>
    <w:rsid w:val="00B55674"/>
    <w:rsid w:val="00B55906"/>
    <w:rsid w:val="00B55964"/>
    <w:rsid w:val="00B55A01"/>
    <w:rsid w:val="00B55E70"/>
    <w:rsid w:val="00B56252"/>
    <w:rsid w:val="00B563A7"/>
    <w:rsid w:val="00B563FF"/>
    <w:rsid w:val="00B56DB6"/>
    <w:rsid w:val="00B56F89"/>
    <w:rsid w:val="00B572D7"/>
    <w:rsid w:val="00B57477"/>
    <w:rsid w:val="00B574C7"/>
    <w:rsid w:val="00B57DCA"/>
    <w:rsid w:val="00B57E62"/>
    <w:rsid w:val="00B60F8A"/>
    <w:rsid w:val="00B61132"/>
    <w:rsid w:val="00B61175"/>
    <w:rsid w:val="00B614C9"/>
    <w:rsid w:val="00B61864"/>
    <w:rsid w:val="00B61B9A"/>
    <w:rsid w:val="00B61DE8"/>
    <w:rsid w:val="00B62076"/>
    <w:rsid w:val="00B6220C"/>
    <w:rsid w:val="00B62230"/>
    <w:rsid w:val="00B624E5"/>
    <w:rsid w:val="00B62655"/>
    <w:rsid w:val="00B626F1"/>
    <w:rsid w:val="00B62808"/>
    <w:rsid w:val="00B62AFD"/>
    <w:rsid w:val="00B632AA"/>
    <w:rsid w:val="00B639B9"/>
    <w:rsid w:val="00B63AE0"/>
    <w:rsid w:val="00B63BBD"/>
    <w:rsid w:val="00B63DB5"/>
    <w:rsid w:val="00B63EA9"/>
    <w:rsid w:val="00B63FCF"/>
    <w:rsid w:val="00B640ED"/>
    <w:rsid w:val="00B641F9"/>
    <w:rsid w:val="00B644BA"/>
    <w:rsid w:val="00B65939"/>
    <w:rsid w:val="00B65C37"/>
    <w:rsid w:val="00B65C44"/>
    <w:rsid w:val="00B65E98"/>
    <w:rsid w:val="00B6635B"/>
    <w:rsid w:val="00B667E9"/>
    <w:rsid w:val="00B66C42"/>
    <w:rsid w:val="00B66DDB"/>
    <w:rsid w:val="00B6720B"/>
    <w:rsid w:val="00B67293"/>
    <w:rsid w:val="00B673FE"/>
    <w:rsid w:val="00B67429"/>
    <w:rsid w:val="00B6772D"/>
    <w:rsid w:val="00B679E1"/>
    <w:rsid w:val="00B67B1D"/>
    <w:rsid w:val="00B67CD3"/>
    <w:rsid w:val="00B67D96"/>
    <w:rsid w:val="00B67E00"/>
    <w:rsid w:val="00B700D1"/>
    <w:rsid w:val="00B70551"/>
    <w:rsid w:val="00B705A0"/>
    <w:rsid w:val="00B70610"/>
    <w:rsid w:val="00B70BD2"/>
    <w:rsid w:val="00B70C23"/>
    <w:rsid w:val="00B70E24"/>
    <w:rsid w:val="00B719B9"/>
    <w:rsid w:val="00B71D92"/>
    <w:rsid w:val="00B71F9F"/>
    <w:rsid w:val="00B72202"/>
    <w:rsid w:val="00B730ED"/>
    <w:rsid w:val="00B731F0"/>
    <w:rsid w:val="00B73481"/>
    <w:rsid w:val="00B73629"/>
    <w:rsid w:val="00B736B5"/>
    <w:rsid w:val="00B73A4B"/>
    <w:rsid w:val="00B73AA4"/>
    <w:rsid w:val="00B73EB8"/>
    <w:rsid w:val="00B74373"/>
    <w:rsid w:val="00B74F07"/>
    <w:rsid w:val="00B750A7"/>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5A5"/>
    <w:rsid w:val="00B9294C"/>
    <w:rsid w:val="00B92D97"/>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479"/>
    <w:rsid w:val="00B9764A"/>
    <w:rsid w:val="00B97712"/>
    <w:rsid w:val="00B97753"/>
    <w:rsid w:val="00B97BD4"/>
    <w:rsid w:val="00B97D70"/>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9F"/>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03D"/>
    <w:rsid w:val="00BB1715"/>
    <w:rsid w:val="00BB1994"/>
    <w:rsid w:val="00BB1D91"/>
    <w:rsid w:val="00BB1DDD"/>
    <w:rsid w:val="00BB2952"/>
    <w:rsid w:val="00BB2ED8"/>
    <w:rsid w:val="00BB301D"/>
    <w:rsid w:val="00BB37E0"/>
    <w:rsid w:val="00BB3B54"/>
    <w:rsid w:val="00BB3D7A"/>
    <w:rsid w:val="00BB3DDE"/>
    <w:rsid w:val="00BB4522"/>
    <w:rsid w:val="00BB481B"/>
    <w:rsid w:val="00BB4873"/>
    <w:rsid w:val="00BB4B36"/>
    <w:rsid w:val="00BB4F5D"/>
    <w:rsid w:val="00BB508D"/>
    <w:rsid w:val="00BB512A"/>
    <w:rsid w:val="00BB5854"/>
    <w:rsid w:val="00BB5C88"/>
    <w:rsid w:val="00BB6387"/>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0F5C"/>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3F"/>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2E5"/>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8FF"/>
    <w:rsid w:val="00BE1E56"/>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FA"/>
    <w:rsid w:val="00BE69F5"/>
    <w:rsid w:val="00BE6BA3"/>
    <w:rsid w:val="00BF0476"/>
    <w:rsid w:val="00BF0564"/>
    <w:rsid w:val="00BF07E9"/>
    <w:rsid w:val="00BF0B42"/>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4D8"/>
    <w:rsid w:val="00BF5964"/>
    <w:rsid w:val="00BF5F10"/>
    <w:rsid w:val="00BF5FFE"/>
    <w:rsid w:val="00BF611E"/>
    <w:rsid w:val="00BF613C"/>
    <w:rsid w:val="00BF6679"/>
    <w:rsid w:val="00BF6B7F"/>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BB4"/>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0951"/>
    <w:rsid w:val="00C10DB6"/>
    <w:rsid w:val="00C117BE"/>
    <w:rsid w:val="00C11FB6"/>
    <w:rsid w:val="00C12357"/>
    <w:rsid w:val="00C126B6"/>
    <w:rsid w:val="00C127D2"/>
    <w:rsid w:val="00C12863"/>
    <w:rsid w:val="00C129B6"/>
    <w:rsid w:val="00C12D81"/>
    <w:rsid w:val="00C12D84"/>
    <w:rsid w:val="00C12EAE"/>
    <w:rsid w:val="00C1301D"/>
    <w:rsid w:val="00C132ED"/>
    <w:rsid w:val="00C1347A"/>
    <w:rsid w:val="00C13BBF"/>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1774C"/>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4C9"/>
    <w:rsid w:val="00C244E0"/>
    <w:rsid w:val="00C24667"/>
    <w:rsid w:val="00C24D61"/>
    <w:rsid w:val="00C24DEA"/>
    <w:rsid w:val="00C253D2"/>
    <w:rsid w:val="00C25442"/>
    <w:rsid w:val="00C25517"/>
    <w:rsid w:val="00C25654"/>
    <w:rsid w:val="00C259D5"/>
    <w:rsid w:val="00C25A23"/>
    <w:rsid w:val="00C25F4A"/>
    <w:rsid w:val="00C26470"/>
    <w:rsid w:val="00C26576"/>
    <w:rsid w:val="00C26A6E"/>
    <w:rsid w:val="00C26B93"/>
    <w:rsid w:val="00C26C61"/>
    <w:rsid w:val="00C2744C"/>
    <w:rsid w:val="00C2775E"/>
    <w:rsid w:val="00C27766"/>
    <w:rsid w:val="00C277AE"/>
    <w:rsid w:val="00C27D7B"/>
    <w:rsid w:val="00C27F6B"/>
    <w:rsid w:val="00C3004C"/>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3E0F"/>
    <w:rsid w:val="00C344F0"/>
    <w:rsid w:val="00C34798"/>
    <w:rsid w:val="00C349EF"/>
    <w:rsid w:val="00C34A1D"/>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1B"/>
    <w:rsid w:val="00C40D5F"/>
    <w:rsid w:val="00C41426"/>
    <w:rsid w:val="00C415D1"/>
    <w:rsid w:val="00C41656"/>
    <w:rsid w:val="00C41BB0"/>
    <w:rsid w:val="00C421E8"/>
    <w:rsid w:val="00C4226D"/>
    <w:rsid w:val="00C4252E"/>
    <w:rsid w:val="00C4263D"/>
    <w:rsid w:val="00C42733"/>
    <w:rsid w:val="00C4292C"/>
    <w:rsid w:val="00C429E1"/>
    <w:rsid w:val="00C434DC"/>
    <w:rsid w:val="00C435AB"/>
    <w:rsid w:val="00C43658"/>
    <w:rsid w:val="00C43727"/>
    <w:rsid w:val="00C43E42"/>
    <w:rsid w:val="00C44273"/>
    <w:rsid w:val="00C448F4"/>
    <w:rsid w:val="00C44A61"/>
    <w:rsid w:val="00C44B7B"/>
    <w:rsid w:val="00C44F8E"/>
    <w:rsid w:val="00C4590D"/>
    <w:rsid w:val="00C45AA0"/>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CB"/>
    <w:rsid w:val="00C56F4F"/>
    <w:rsid w:val="00C57889"/>
    <w:rsid w:val="00C57891"/>
    <w:rsid w:val="00C578DB"/>
    <w:rsid w:val="00C57903"/>
    <w:rsid w:val="00C579DB"/>
    <w:rsid w:val="00C579E0"/>
    <w:rsid w:val="00C57E67"/>
    <w:rsid w:val="00C60479"/>
    <w:rsid w:val="00C60520"/>
    <w:rsid w:val="00C607AB"/>
    <w:rsid w:val="00C608D0"/>
    <w:rsid w:val="00C60EF0"/>
    <w:rsid w:val="00C60F72"/>
    <w:rsid w:val="00C61071"/>
    <w:rsid w:val="00C616D0"/>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4E"/>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B2A"/>
    <w:rsid w:val="00C72D24"/>
    <w:rsid w:val="00C7301F"/>
    <w:rsid w:val="00C73E83"/>
    <w:rsid w:val="00C744ED"/>
    <w:rsid w:val="00C74A55"/>
    <w:rsid w:val="00C74D3D"/>
    <w:rsid w:val="00C75487"/>
    <w:rsid w:val="00C75663"/>
    <w:rsid w:val="00C756BD"/>
    <w:rsid w:val="00C757EA"/>
    <w:rsid w:val="00C75861"/>
    <w:rsid w:val="00C75891"/>
    <w:rsid w:val="00C758DA"/>
    <w:rsid w:val="00C75A33"/>
    <w:rsid w:val="00C75F42"/>
    <w:rsid w:val="00C75F9F"/>
    <w:rsid w:val="00C75FC0"/>
    <w:rsid w:val="00C76184"/>
    <w:rsid w:val="00C7618E"/>
    <w:rsid w:val="00C76193"/>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7BA"/>
    <w:rsid w:val="00C83E5E"/>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90E"/>
    <w:rsid w:val="00C92C9A"/>
    <w:rsid w:val="00C92DEF"/>
    <w:rsid w:val="00C939DB"/>
    <w:rsid w:val="00C93A2E"/>
    <w:rsid w:val="00C9401C"/>
    <w:rsid w:val="00C94AF8"/>
    <w:rsid w:val="00C94DB9"/>
    <w:rsid w:val="00C95365"/>
    <w:rsid w:val="00C9540F"/>
    <w:rsid w:val="00C96004"/>
    <w:rsid w:val="00C96937"/>
    <w:rsid w:val="00C97426"/>
    <w:rsid w:val="00C976BE"/>
    <w:rsid w:val="00C979D1"/>
    <w:rsid w:val="00C97B55"/>
    <w:rsid w:val="00C97B72"/>
    <w:rsid w:val="00CA0B56"/>
    <w:rsid w:val="00CA0F79"/>
    <w:rsid w:val="00CA141C"/>
    <w:rsid w:val="00CA1955"/>
    <w:rsid w:val="00CA2135"/>
    <w:rsid w:val="00CA21D4"/>
    <w:rsid w:val="00CA2256"/>
    <w:rsid w:val="00CA2430"/>
    <w:rsid w:val="00CA2541"/>
    <w:rsid w:val="00CA26BC"/>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01D"/>
    <w:rsid w:val="00CA531A"/>
    <w:rsid w:val="00CA54D4"/>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D6"/>
    <w:rsid w:val="00CB10EE"/>
    <w:rsid w:val="00CB1124"/>
    <w:rsid w:val="00CB122E"/>
    <w:rsid w:val="00CB1A3A"/>
    <w:rsid w:val="00CB1A3F"/>
    <w:rsid w:val="00CB1E2D"/>
    <w:rsid w:val="00CB22BA"/>
    <w:rsid w:val="00CB2311"/>
    <w:rsid w:val="00CB2625"/>
    <w:rsid w:val="00CB2AD3"/>
    <w:rsid w:val="00CB2AFE"/>
    <w:rsid w:val="00CB2C64"/>
    <w:rsid w:val="00CB312B"/>
    <w:rsid w:val="00CB35CF"/>
    <w:rsid w:val="00CB40DB"/>
    <w:rsid w:val="00CB41FF"/>
    <w:rsid w:val="00CB42C8"/>
    <w:rsid w:val="00CB42D0"/>
    <w:rsid w:val="00CB46A3"/>
    <w:rsid w:val="00CB57B1"/>
    <w:rsid w:val="00CB63CD"/>
    <w:rsid w:val="00CB66A6"/>
    <w:rsid w:val="00CB66BD"/>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6CDB"/>
    <w:rsid w:val="00CC71AB"/>
    <w:rsid w:val="00CC7342"/>
    <w:rsid w:val="00CC79A1"/>
    <w:rsid w:val="00CC7F6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C01"/>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AF7"/>
    <w:rsid w:val="00CE2C97"/>
    <w:rsid w:val="00CE2DD2"/>
    <w:rsid w:val="00CE2E71"/>
    <w:rsid w:val="00CE34DC"/>
    <w:rsid w:val="00CE3621"/>
    <w:rsid w:val="00CE3C2B"/>
    <w:rsid w:val="00CE41B1"/>
    <w:rsid w:val="00CE430A"/>
    <w:rsid w:val="00CE43F4"/>
    <w:rsid w:val="00CE447E"/>
    <w:rsid w:val="00CE449E"/>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329D"/>
    <w:rsid w:val="00CF3917"/>
    <w:rsid w:val="00CF3E7A"/>
    <w:rsid w:val="00CF3F2A"/>
    <w:rsid w:val="00CF420D"/>
    <w:rsid w:val="00CF42ED"/>
    <w:rsid w:val="00CF45B4"/>
    <w:rsid w:val="00CF4871"/>
    <w:rsid w:val="00CF4896"/>
    <w:rsid w:val="00CF4946"/>
    <w:rsid w:val="00CF4A2D"/>
    <w:rsid w:val="00CF4AB5"/>
    <w:rsid w:val="00CF4CC3"/>
    <w:rsid w:val="00CF4EEB"/>
    <w:rsid w:val="00CF5201"/>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6EF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E99"/>
    <w:rsid w:val="00D02411"/>
    <w:rsid w:val="00D024FB"/>
    <w:rsid w:val="00D0276C"/>
    <w:rsid w:val="00D02A74"/>
    <w:rsid w:val="00D02B10"/>
    <w:rsid w:val="00D02BCE"/>
    <w:rsid w:val="00D02F36"/>
    <w:rsid w:val="00D0332B"/>
    <w:rsid w:val="00D034DA"/>
    <w:rsid w:val="00D03864"/>
    <w:rsid w:val="00D03C49"/>
    <w:rsid w:val="00D04D52"/>
    <w:rsid w:val="00D0545F"/>
    <w:rsid w:val="00D054BB"/>
    <w:rsid w:val="00D05548"/>
    <w:rsid w:val="00D05717"/>
    <w:rsid w:val="00D0582D"/>
    <w:rsid w:val="00D058EB"/>
    <w:rsid w:val="00D05DFF"/>
    <w:rsid w:val="00D05E82"/>
    <w:rsid w:val="00D06119"/>
    <w:rsid w:val="00D06797"/>
    <w:rsid w:val="00D06B73"/>
    <w:rsid w:val="00D06C35"/>
    <w:rsid w:val="00D06CC9"/>
    <w:rsid w:val="00D06E9E"/>
    <w:rsid w:val="00D06F3F"/>
    <w:rsid w:val="00D0740D"/>
    <w:rsid w:val="00D07520"/>
    <w:rsid w:val="00D076AE"/>
    <w:rsid w:val="00D07A39"/>
    <w:rsid w:val="00D07B88"/>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3D12"/>
    <w:rsid w:val="00D144C4"/>
    <w:rsid w:val="00D14506"/>
    <w:rsid w:val="00D14626"/>
    <w:rsid w:val="00D14701"/>
    <w:rsid w:val="00D14735"/>
    <w:rsid w:val="00D147E7"/>
    <w:rsid w:val="00D14918"/>
    <w:rsid w:val="00D1510F"/>
    <w:rsid w:val="00D15121"/>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BA"/>
    <w:rsid w:val="00D31FA1"/>
    <w:rsid w:val="00D32034"/>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60BA"/>
    <w:rsid w:val="00D36506"/>
    <w:rsid w:val="00D366DF"/>
    <w:rsid w:val="00D367C2"/>
    <w:rsid w:val="00D36805"/>
    <w:rsid w:val="00D368ED"/>
    <w:rsid w:val="00D36A7D"/>
    <w:rsid w:val="00D37117"/>
    <w:rsid w:val="00D3724F"/>
    <w:rsid w:val="00D37415"/>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6CB9"/>
    <w:rsid w:val="00D47131"/>
    <w:rsid w:val="00D47651"/>
    <w:rsid w:val="00D47680"/>
    <w:rsid w:val="00D476C2"/>
    <w:rsid w:val="00D47A7C"/>
    <w:rsid w:val="00D47D7E"/>
    <w:rsid w:val="00D5012A"/>
    <w:rsid w:val="00D50471"/>
    <w:rsid w:val="00D504C2"/>
    <w:rsid w:val="00D50AB5"/>
    <w:rsid w:val="00D512F2"/>
    <w:rsid w:val="00D5191B"/>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AFA"/>
    <w:rsid w:val="00D54B93"/>
    <w:rsid w:val="00D54DE6"/>
    <w:rsid w:val="00D55058"/>
    <w:rsid w:val="00D5506B"/>
    <w:rsid w:val="00D552C2"/>
    <w:rsid w:val="00D55752"/>
    <w:rsid w:val="00D559CC"/>
    <w:rsid w:val="00D55B9B"/>
    <w:rsid w:val="00D55BDD"/>
    <w:rsid w:val="00D55DE0"/>
    <w:rsid w:val="00D56110"/>
    <w:rsid w:val="00D56468"/>
    <w:rsid w:val="00D565C0"/>
    <w:rsid w:val="00D56662"/>
    <w:rsid w:val="00D56A2C"/>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866"/>
    <w:rsid w:val="00D609FD"/>
    <w:rsid w:val="00D61E0A"/>
    <w:rsid w:val="00D62356"/>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283"/>
    <w:rsid w:val="00D64544"/>
    <w:rsid w:val="00D64797"/>
    <w:rsid w:val="00D64853"/>
    <w:rsid w:val="00D650BC"/>
    <w:rsid w:val="00D65200"/>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9A0"/>
    <w:rsid w:val="00D71A0E"/>
    <w:rsid w:val="00D71D38"/>
    <w:rsid w:val="00D7210D"/>
    <w:rsid w:val="00D726EE"/>
    <w:rsid w:val="00D72908"/>
    <w:rsid w:val="00D72B26"/>
    <w:rsid w:val="00D72B84"/>
    <w:rsid w:val="00D72F6D"/>
    <w:rsid w:val="00D731B2"/>
    <w:rsid w:val="00D7347A"/>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3A"/>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2B2"/>
    <w:rsid w:val="00D863AE"/>
    <w:rsid w:val="00D8677C"/>
    <w:rsid w:val="00D876BE"/>
    <w:rsid w:val="00D87782"/>
    <w:rsid w:val="00D87849"/>
    <w:rsid w:val="00D8785C"/>
    <w:rsid w:val="00D87A88"/>
    <w:rsid w:val="00D87AA2"/>
    <w:rsid w:val="00D87B62"/>
    <w:rsid w:val="00D90425"/>
    <w:rsid w:val="00D9044D"/>
    <w:rsid w:val="00D90D7B"/>
    <w:rsid w:val="00D9103F"/>
    <w:rsid w:val="00D91F82"/>
    <w:rsid w:val="00D9222B"/>
    <w:rsid w:val="00D92392"/>
    <w:rsid w:val="00D92484"/>
    <w:rsid w:val="00D924B4"/>
    <w:rsid w:val="00D924BB"/>
    <w:rsid w:val="00D92698"/>
    <w:rsid w:val="00D927FE"/>
    <w:rsid w:val="00D92974"/>
    <w:rsid w:val="00D92CAF"/>
    <w:rsid w:val="00D92F46"/>
    <w:rsid w:val="00D936AE"/>
    <w:rsid w:val="00D93BFF"/>
    <w:rsid w:val="00D93E55"/>
    <w:rsid w:val="00D93EAC"/>
    <w:rsid w:val="00D9401C"/>
    <w:rsid w:val="00D948BC"/>
    <w:rsid w:val="00D948EE"/>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49D2"/>
    <w:rsid w:val="00DB50C1"/>
    <w:rsid w:val="00DB55E2"/>
    <w:rsid w:val="00DB5B1A"/>
    <w:rsid w:val="00DB5EFC"/>
    <w:rsid w:val="00DB6036"/>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EC1"/>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252"/>
    <w:rsid w:val="00DD152A"/>
    <w:rsid w:val="00DD15BA"/>
    <w:rsid w:val="00DD1C14"/>
    <w:rsid w:val="00DD1C2F"/>
    <w:rsid w:val="00DD234D"/>
    <w:rsid w:val="00DD2BB4"/>
    <w:rsid w:val="00DD2F3B"/>
    <w:rsid w:val="00DD3680"/>
    <w:rsid w:val="00DD3770"/>
    <w:rsid w:val="00DD38E7"/>
    <w:rsid w:val="00DD39B8"/>
    <w:rsid w:val="00DD3C11"/>
    <w:rsid w:val="00DD40C0"/>
    <w:rsid w:val="00DD42A1"/>
    <w:rsid w:val="00DD43D0"/>
    <w:rsid w:val="00DD474B"/>
    <w:rsid w:val="00DD4A87"/>
    <w:rsid w:val="00DD4B29"/>
    <w:rsid w:val="00DD4B3A"/>
    <w:rsid w:val="00DD4B83"/>
    <w:rsid w:val="00DD4FC2"/>
    <w:rsid w:val="00DD5053"/>
    <w:rsid w:val="00DD56A3"/>
    <w:rsid w:val="00DD590E"/>
    <w:rsid w:val="00DD5CB8"/>
    <w:rsid w:val="00DD6071"/>
    <w:rsid w:val="00DD63A9"/>
    <w:rsid w:val="00DD63DD"/>
    <w:rsid w:val="00DD63E6"/>
    <w:rsid w:val="00DD645E"/>
    <w:rsid w:val="00DD66AE"/>
    <w:rsid w:val="00DD676A"/>
    <w:rsid w:val="00DD67AE"/>
    <w:rsid w:val="00DD6F4C"/>
    <w:rsid w:val="00DD6F90"/>
    <w:rsid w:val="00DD73E6"/>
    <w:rsid w:val="00DD79D0"/>
    <w:rsid w:val="00DD7DAF"/>
    <w:rsid w:val="00DE1085"/>
    <w:rsid w:val="00DE1133"/>
    <w:rsid w:val="00DE1716"/>
    <w:rsid w:val="00DE17D4"/>
    <w:rsid w:val="00DE1B2C"/>
    <w:rsid w:val="00DE220B"/>
    <w:rsid w:val="00DE2DC1"/>
    <w:rsid w:val="00DE3456"/>
    <w:rsid w:val="00DE3C11"/>
    <w:rsid w:val="00DE3CBF"/>
    <w:rsid w:val="00DE3D7E"/>
    <w:rsid w:val="00DE3F49"/>
    <w:rsid w:val="00DE40FE"/>
    <w:rsid w:val="00DE4144"/>
    <w:rsid w:val="00DE45C0"/>
    <w:rsid w:val="00DE4D8E"/>
    <w:rsid w:val="00DE502B"/>
    <w:rsid w:val="00DE50A2"/>
    <w:rsid w:val="00DE5540"/>
    <w:rsid w:val="00DE564F"/>
    <w:rsid w:val="00DE5700"/>
    <w:rsid w:val="00DE5A67"/>
    <w:rsid w:val="00DE6164"/>
    <w:rsid w:val="00DE657C"/>
    <w:rsid w:val="00DE658A"/>
    <w:rsid w:val="00DE68B8"/>
    <w:rsid w:val="00DE6C40"/>
    <w:rsid w:val="00DE6D3E"/>
    <w:rsid w:val="00DE6F1F"/>
    <w:rsid w:val="00DE6FFB"/>
    <w:rsid w:val="00DE722C"/>
    <w:rsid w:val="00DE7330"/>
    <w:rsid w:val="00DE77E5"/>
    <w:rsid w:val="00DE77EE"/>
    <w:rsid w:val="00DE7824"/>
    <w:rsid w:val="00DE7E11"/>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CB0"/>
    <w:rsid w:val="00DF4FEF"/>
    <w:rsid w:val="00DF50B3"/>
    <w:rsid w:val="00DF5110"/>
    <w:rsid w:val="00DF516E"/>
    <w:rsid w:val="00DF5218"/>
    <w:rsid w:val="00DF5533"/>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869"/>
    <w:rsid w:val="00E0625B"/>
    <w:rsid w:val="00E062B5"/>
    <w:rsid w:val="00E0640B"/>
    <w:rsid w:val="00E06723"/>
    <w:rsid w:val="00E0686E"/>
    <w:rsid w:val="00E06973"/>
    <w:rsid w:val="00E06C0A"/>
    <w:rsid w:val="00E06CFD"/>
    <w:rsid w:val="00E06EE9"/>
    <w:rsid w:val="00E07140"/>
    <w:rsid w:val="00E071FA"/>
    <w:rsid w:val="00E0782E"/>
    <w:rsid w:val="00E07A91"/>
    <w:rsid w:val="00E07D8A"/>
    <w:rsid w:val="00E10643"/>
    <w:rsid w:val="00E106A1"/>
    <w:rsid w:val="00E10771"/>
    <w:rsid w:val="00E10D6C"/>
    <w:rsid w:val="00E117C6"/>
    <w:rsid w:val="00E11F59"/>
    <w:rsid w:val="00E11F8E"/>
    <w:rsid w:val="00E12476"/>
    <w:rsid w:val="00E1249C"/>
    <w:rsid w:val="00E12591"/>
    <w:rsid w:val="00E12F2F"/>
    <w:rsid w:val="00E13093"/>
    <w:rsid w:val="00E1382C"/>
    <w:rsid w:val="00E139CB"/>
    <w:rsid w:val="00E142FE"/>
    <w:rsid w:val="00E147FD"/>
    <w:rsid w:val="00E1485E"/>
    <w:rsid w:val="00E14D12"/>
    <w:rsid w:val="00E157E2"/>
    <w:rsid w:val="00E162C2"/>
    <w:rsid w:val="00E16307"/>
    <w:rsid w:val="00E16382"/>
    <w:rsid w:val="00E16FF8"/>
    <w:rsid w:val="00E1720B"/>
    <w:rsid w:val="00E17227"/>
    <w:rsid w:val="00E1727F"/>
    <w:rsid w:val="00E172BE"/>
    <w:rsid w:val="00E1790C"/>
    <w:rsid w:val="00E17AD6"/>
    <w:rsid w:val="00E17E57"/>
    <w:rsid w:val="00E17FDC"/>
    <w:rsid w:val="00E202D8"/>
    <w:rsid w:val="00E207AD"/>
    <w:rsid w:val="00E20D29"/>
    <w:rsid w:val="00E20E1F"/>
    <w:rsid w:val="00E20F96"/>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5847"/>
    <w:rsid w:val="00E25CEA"/>
    <w:rsid w:val="00E263BC"/>
    <w:rsid w:val="00E26569"/>
    <w:rsid w:val="00E2658D"/>
    <w:rsid w:val="00E265BD"/>
    <w:rsid w:val="00E26773"/>
    <w:rsid w:val="00E26915"/>
    <w:rsid w:val="00E26E1C"/>
    <w:rsid w:val="00E271AE"/>
    <w:rsid w:val="00E2735A"/>
    <w:rsid w:val="00E273A6"/>
    <w:rsid w:val="00E2762A"/>
    <w:rsid w:val="00E279F5"/>
    <w:rsid w:val="00E27AE1"/>
    <w:rsid w:val="00E27C2D"/>
    <w:rsid w:val="00E3022E"/>
    <w:rsid w:val="00E30D20"/>
    <w:rsid w:val="00E30D7B"/>
    <w:rsid w:val="00E30DAD"/>
    <w:rsid w:val="00E310E6"/>
    <w:rsid w:val="00E31270"/>
    <w:rsid w:val="00E313A3"/>
    <w:rsid w:val="00E3185D"/>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BE8"/>
    <w:rsid w:val="00E35D65"/>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60A"/>
    <w:rsid w:val="00E42995"/>
    <w:rsid w:val="00E42A13"/>
    <w:rsid w:val="00E42A1F"/>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4E7E"/>
    <w:rsid w:val="00E45330"/>
    <w:rsid w:val="00E454D9"/>
    <w:rsid w:val="00E458EA"/>
    <w:rsid w:val="00E45919"/>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222"/>
    <w:rsid w:val="00E513AD"/>
    <w:rsid w:val="00E51518"/>
    <w:rsid w:val="00E51543"/>
    <w:rsid w:val="00E51915"/>
    <w:rsid w:val="00E51A52"/>
    <w:rsid w:val="00E52284"/>
    <w:rsid w:val="00E528D9"/>
    <w:rsid w:val="00E529C6"/>
    <w:rsid w:val="00E53812"/>
    <w:rsid w:val="00E53894"/>
    <w:rsid w:val="00E54141"/>
    <w:rsid w:val="00E545CD"/>
    <w:rsid w:val="00E54634"/>
    <w:rsid w:val="00E54C3A"/>
    <w:rsid w:val="00E55033"/>
    <w:rsid w:val="00E55138"/>
    <w:rsid w:val="00E554FC"/>
    <w:rsid w:val="00E556C2"/>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F08"/>
    <w:rsid w:val="00E62296"/>
    <w:rsid w:val="00E62E85"/>
    <w:rsid w:val="00E6326A"/>
    <w:rsid w:val="00E6329E"/>
    <w:rsid w:val="00E63A53"/>
    <w:rsid w:val="00E63A57"/>
    <w:rsid w:val="00E63ADC"/>
    <w:rsid w:val="00E63D5D"/>
    <w:rsid w:val="00E63E32"/>
    <w:rsid w:val="00E63E6F"/>
    <w:rsid w:val="00E63E8D"/>
    <w:rsid w:val="00E643B8"/>
    <w:rsid w:val="00E6462C"/>
    <w:rsid w:val="00E646DE"/>
    <w:rsid w:val="00E648BB"/>
    <w:rsid w:val="00E64968"/>
    <w:rsid w:val="00E64E3F"/>
    <w:rsid w:val="00E64ECF"/>
    <w:rsid w:val="00E65044"/>
    <w:rsid w:val="00E65163"/>
    <w:rsid w:val="00E65190"/>
    <w:rsid w:val="00E6542D"/>
    <w:rsid w:val="00E65589"/>
    <w:rsid w:val="00E65C9D"/>
    <w:rsid w:val="00E6627E"/>
    <w:rsid w:val="00E666CC"/>
    <w:rsid w:val="00E66733"/>
    <w:rsid w:val="00E6693C"/>
    <w:rsid w:val="00E66B6C"/>
    <w:rsid w:val="00E66CE8"/>
    <w:rsid w:val="00E67FE3"/>
    <w:rsid w:val="00E7062C"/>
    <w:rsid w:val="00E70828"/>
    <w:rsid w:val="00E708E9"/>
    <w:rsid w:val="00E70FEC"/>
    <w:rsid w:val="00E7187A"/>
    <w:rsid w:val="00E71A37"/>
    <w:rsid w:val="00E71A98"/>
    <w:rsid w:val="00E72234"/>
    <w:rsid w:val="00E7243D"/>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1FF"/>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3F69"/>
    <w:rsid w:val="00E944FD"/>
    <w:rsid w:val="00E9486B"/>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D7E"/>
    <w:rsid w:val="00EA1DE0"/>
    <w:rsid w:val="00EA23EA"/>
    <w:rsid w:val="00EA23F4"/>
    <w:rsid w:val="00EA2460"/>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1B98"/>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1F38"/>
    <w:rsid w:val="00EC2056"/>
    <w:rsid w:val="00EC2550"/>
    <w:rsid w:val="00EC265A"/>
    <w:rsid w:val="00EC2826"/>
    <w:rsid w:val="00EC289F"/>
    <w:rsid w:val="00EC2B39"/>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46E"/>
    <w:rsid w:val="00ED07F0"/>
    <w:rsid w:val="00ED0827"/>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14"/>
    <w:rsid w:val="00ED56E5"/>
    <w:rsid w:val="00ED59A1"/>
    <w:rsid w:val="00ED5BC8"/>
    <w:rsid w:val="00ED5C4B"/>
    <w:rsid w:val="00ED616F"/>
    <w:rsid w:val="00ED6252"/>
    <w:rsid w:val="00ED6955"/>
    <w:rsid w:val="00ED6E38"/>
    <w:rsid w:val="00ED738E"/>
    <w:rsid w:val="00ED73C0"/>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38E"/>
    <w:rsid w:val="00EF04BD"/>
    <w:rsid w:val="00EF06D9"/>
    <w:rsid w:val="00EF0936"/>
    <w:rsid w:val="00EF0967"/>
    <w:rsid w:val="00EF09FC"/>
    <w:rsid w:val="00EF0A3C"/>
    <w:rsid w:val="00EF0E4B"/>
    <w:rsid w:val="00EF1D59"/>
    <w:rsid w:val="00EF1D7F"/>
    <w:rsid w:val="00EF21F3"/>
    <w:rsid w:val="00EF2616"/>
    <w:rsid w:val="00EF28AF"/>
    <w:rsid w:val="00EF2B8A"/>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159"/>
    <w:rsid w:val="00F001C1"/>
    <w:rsid w:val="00F007AF"/>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70"/>
    <w:rsid w:val="00F03EAD"/>
    <w:rsid w:val="00F04121"/>
    <w:rsid w:val="00F041C4"/>
    <w:rsid w:val="00F0497C"/>
    <w:rsid w:val="00F04983"/>
    <w:rsid w:val="00F04BC3"/>
    <w:rsid w:val="00F04D42"/>
    <w:rsid w:val="00F057DD"/>
    <w:rsid w:val="00F0592D"/>
    <w:rsid w:val="00F05996"/>
    <w:rsid w:val="00F05A19"/>
    <w:rsid w:val="00F05A6F"/>
    <w:rsid w:val="00F05AA5"/>
    <w:rsid w:val="00F05D5E"/>
    <w:rsid w:val="00F064F9"/>
    <w:rsid w:val="00F06F83"/>
    <w:rsid w:val="00F07184"/>
    <w:rsid w:val="00F07587"/>
    <w:rsid w:val="00F076DE"/>
    <w:rsid w:val="00F078F4"/>
    <w:rsid w:val="00F07EBC"/>
    <w:rsid w:val="00F102A1"/>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F49"/>
    <w:rsid w:val="00F1312B"/>
    <w:rsid w:val="00F137D6"/>
    <w:rsid w:val="00F13941"/>
    <w:rsid w:val="00F13B2C"/>
    <w:rsid w:val="00F14405"/>
    <w:rsid w:val="00F1445F"/>
    <w:rsid w:val="00F145DF"/>
    <w:rsid w:val="00F149F7"/>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80D"/>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C00"/>
    <w:rsid w:val="00F31E61"/>
    <w:rsid w:val="00F31F4F"/>
    <w:rsid w:val="00F327AC"/>
    <w:rsid w:val="00F32807"/>
    <w:rsid w:val="00F32B51"/>
    <w:rsid w:val="00F33060"/>
    <w:rsid w:val="00F3311D"/>
    <w:rsid w:val="00F33527"/>
    <w:rsid w:val="00F3372A"/>
    <w:rsid w:val="00F337FE"/>
    <w:rsid w:val="00F33CC4"/>
    <w:rsid w:val="00F33EE6"/>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0BF5"/>
    <w:rsid w:val="00F4129E"/>
    <w:rsid w:val="00F41311"/>
    <w:rsid w:val="00F41C1F"/>
    <w:rsid w:val="00F420AE"/>
    <w:rsid w:val="00F421A7"/>
    <w:rsid w:val="00F4241A"/>
    <w:rsid w:val="00F42621"/>
    <w:rsid w:val="00F42788"/>
    <w:rsid w:val="00F4288C"/>
    <w:rsid w:val="00F42B16"/>
    <w:rsid w:val="00F42C97"/>
    <w:rsid w:val="00F42E0C"/>
    <w:rsid w:val="00F42E38"/>
    <w:rsid w:val="00F42FB5"/>
    <w:rsid w:val="00F435DA"/>
    <w:rsid w:val="00F43632"/>
    <w:rsid w:val="00F4365A"/>
    <w:rsid w:val="00F4418A"/>
    <w:rsid w:val="00F44590"/>
    <w:rsid w:val="00F4460F"/>
    <w:rsid w:val="00F4490F"/>
    <w:rsid w:val="00F44B03"/>
    <w:rsid w:val="00F44C6C"/>
    <w:rsid w:val="00F44DE0"/>
    <w:rsid w:val="00F44E77"/>
    <w:rsid w:val="00F4524A"/>
    <w:rsid w:val="00F45267"/>
    <w:rsid w:val="00F45A96"/>
    <w:rsid w:val="00F45ACC"/>
    <w:rsid w:val="00F4660F"/>
    <w:rsid w:val="00F467F7"/>
    <w:rsid w:val="00F46FCF"/>
    <w:rsid w:val="00F4768C"/>
    <w:rsid w:val="00F47E1E"/>
    <w:rsid w:val="00F47EE4"/>
    <w:rsid w:val="00F47F6C"/>
    <w:rsid w:val="00F500DA"/>
    <w:rsid w:val="00F50965"/>
    <w:rsid w:val="00F50AF4"/>
    <w:rsid w:val="00F50CCD"/>
    <w:rsid w:val="00F50D2A"/>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E67"/>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382"/>
    <w:rsid w:val="00F92774"/>
    <w:rsid w:val="00F92ECE"/>
    <w:rsid w:val="00F9363F"/>
    <w:rsid w:val="00F93ACE"/>
    <w:rsid w:val="00F94049"/>
    <w:rsid w:val="00F9419E"/>
    <w:rsid w:val="00F94C9A"/>
    <w:rsid w:val="00F94CBD"/>
    <w:rsid w:val="00F958E6"/>
    <w:rsid w:val="00F95A46"/>
    <w:rsid w:val="00F95C0D"/>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5E2"/>
    <w:rsid w:val="00FA068C"/>
    <w:rsid w:val="00FA07C0"/>
    <w:rsid w:val="00FA1646"/>
    <w:rsid w:val="00FA16D2"/>
    <w:rsid w:val="00FA1C34"/>
    <w:rsid w:val="00FA2416"/>
    <w:rsid w:val="00FA2543"/>
    <w:rsid w:val="00FA254C"/>
    <w:rsid w:val="00FA2790"/>
    <w:rsid w:val="00FA2823"/>
    <w:rsid w:val="00FA283F"/>
    <w:rsid w:val="00FA3213"/>
    <w:rsid w:val="00FA324A"/>
    <w:rsid w:val="00FA33FA"/>
    <w:rsid w:val="00FA364A"/>
    <w:rsid w:val="00FA38F0"/>
    <w:rsid w:val="00FA3B82"/>
    <w:rsid w:val="00FA3C90"/>
    <w:rsid w:val="00FA3EA6"/>
    <w:rsid w:val="00FA404F"/>
    <w:rsid w:val="00FA46EB"/>
    <w:rsid w:val="00FA477C"/>
    <w:rsid w:val="00FA4EB5"/>
    <w:rsid w:val="00FA4FEC"/>
    <w:rsid w:val="00FA564E"/>
    <w:rsid w:val="00FA5AB4"/>
    <w:rsid w:val="00FA5BCB"/>
    <w:rsid w:val="00FA5E9F"/>
    <w:rsid w:val="00FA60C3"/>
    <w:rsid w:val="00FA61A8"/>
    <w:rsid w:val="00FA636C"/>
    <w:rsid w:val="00FA637E"/>
    <w:rsid w:val="00FA681C"/>
    <w:rsid w:val="00FA6B24"/>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A2B"/>
    <w:rsid w:val="00FC7C4F"/>
    <w:rsid w:val="00FD00D9"/>
    <w:rsid w:val="00FD0107"/>
    <w:rsid w:val="00FD01F4"/>
    <w:rsid w:val="00FD0211"/>
    <w:rsid w:val="00FD04BB"/>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491D"/>
    <w:rsid w:val="00FE5494"/>
    <w:rsid w:val="00FE54C1"/>
    <w:rsid w:val="00FE5EF4"/>
    <w:rsid w:val="00FE5F32"/>
    <w:rsid w:val="00FE6218"/>
    <w:rsid w:val="00FE6573"/>
    <w:rsid w:val="00FE6F49"/>
    <w:rsid w:val="00FE740B"/>
    <w:rsid w:val="00FE75BC"/>
    <w:rsid w:val="00FE76A6"/>
    <w:rsid w:val="00FE77EA"/>
    <w:rsid w:val="00FE78B3"/>
    <w:rsid w:val="00FE7AB5"/>
    <w:rsid w:val="00FE7DFE"/>
    <w:rsid w:val="00FF0307"/>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2F7"/>
    <w:rsid w:val="00FF3359"/>
    <w:rsid w:val="00FF35E6"/>
    <w:rsid w:val="00FF3702"/>
    <w:rsid w:val="00FF3AA1"/>
    <w:rsid w:val="00FF3EA7"/>
    <w:rsid w:val="00FF410F"/>
    <w:rsid w:val="00FF4467"/>
    <w:rsid w:val="00FF44AE"/>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aliases w:val="H2,h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B4F5D"/>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B4F5D"/>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列,列表段落11"/>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8"/>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szCs w:val="22"/>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paragraph" w:customStyle="1" w:styleId="CharChar1CharCharCharCharCharChar">
    <w:name w:val="Char Char1 Char Char Char Char Char Char"/>
    <w:semiHidden/>
    <w:rsid w:val="00DD6F90"/>
    <w:pPr>
      <w:keepNext/>
      <w:numPr>
        <w:numId w:val="9"/>
      </w:numPr>
      <w:autoSpaceDE w:val="0"/>
      <w:autoSpaceDN w:val="0"/>
      <w:adjustRightInd w:val="0"/>
      <w:spacing w:before="60" w:after="60"/>
      <w:jc w:val="both"/>
    </w:pPr>
    <w:rPr>
      <w:rFonts w:ascii="Arial" w:eastAsia="Batang" w:hAnsi="Arial" w:cs="Arial"/>
      <w:color w:val="0000FF"/>
      <w:kern w:val="2"/>
      <w:szCs w:val="32"/>
    </w:rPr>
  </w:style>
  <w:style w:type="paragraph" w:customStyle="1" w:styleId="Heading2a">
    <w:name w:val="Heading 2a"/>
    <w:basedOn w:val="Heading2"/>
    <w:link w:val="Heading2aChar"/>
    <w:qFormat/>
    <w:rsid w:val="00A4673D"/>
    <w:pPr>
      <w:keepLines/>
      <w:numPr>
        <w:ilvl w:val="1"/>
        <w:numId w:val="1"/>
      </w:numPr>
      <w:spacing w:before="40" w:line="360" w:lineRule="auto"/>
    </w:pPr>
    <w:rPr>
      <w:rFonts w:ascii="Times New Roman" w:eastAsiaTheme="majorEastAsia" w:hAnsi="Times New Roman" w:cs="Times New Roman"/>
      <w:bCs w:val="0"/>
      <w:iCs w:val="0"/>
      <w:sz w:val="26"/>
      <w:szCs w:val="26"/>
      <w:lang w:val="en-GB" w:eastAsia="en-US"/>
    </w:rPr>
  </w:style>
  <w:style w:type="character" w:customStyle="1" w:styleId="Heading2aChar">
    <w:name w:val="Heading 2a Char"/>
    <w:basedOn w:val="DefaultParagraphFont"/>
    <w:link w:val="Heading2a"/>
    <w:rsid w:val="00A4673D"/>
    <w:rPr>
      <w:rFonts w:eastAsiaTheme="majorEastAsia"/>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07670879">
      <w:bodyDiv w:val="1"/>
      <w:marLeft w:val="0"/>
      <w:marRight w:val="0"/>
      <w:marTop w:val="0"/>
      <w:marBottom w:val="0"/>
      <w:divBdr>
        <w:top w:val="none" w:sz="0" w:space="0" w:color="auto"/>
        <w:left w:val="none" w:sz="0" w:space="0" w:color="auto"/>
        <w:bottom w:val="none" w:sz="0" w:space="0" w:color="auto"/>
        <w:right w:val="none" w:sz="0" w:space="0" w:color="auto"/>
      </w:divBdr>
      <w:divsChild>
        <w:div w:id="274365071">
          <w:marLeft w:val="0"/>
          <w:marRight w:val="0"/>
          <w:marTop w:val="0"/>
          <w:marBottom w:val="0"/>
          <w:divBdr>
            <w:top w:val="none" w:sz="0" w:space="0" w:color="auto"/>
            <w:left w:val="none" w:sz="0" w:space="0" w:color="auto"/>
            <w:bottom w:val="none" w:sz="0" w:space="0" w:color="auto"/>
            <w:right w:val="none" w:sz="0" w:space="0" w:color="auto"/>
          </w:divBdr>
        </w:div>
        <w:div w:id="1919097592">
          <w:marLeft w:val="0"/>
          <w:marRight w:val="0"/>
          <w:marTop w:val="0"/>
          <w:marBottom w:val="0"/>
          <w:divBdr>
            <w:top w:val="none" w:sz="0" w:space="0" w:color="auto"/>
            <w:left w:val="none" w:sz="0" w:space="0" w:color="auto"/>
            <w:bottom w:val="none" w:sz="0" w:space="0" w:color="auto"/>
            <w:right w:val="none" w:sz="0" w:space="0" w:color="auto"/>
          </w:divBdr>
        </w:div>
        <w:div w:id="492184877">
          <w:marLeft w:val="0"/>
          <w:marRight w:val="0"/>
          <w:marTop w:val="0"/>
          <w:marBottom w:val="0"/>
          <w:divBdr>
            <w:top w:val="none" w:sz="0" w:space="0" w:color="auto"/>
            <w:left w:val="none" w:sz="0" w:space="0" w:color="auto"/>
            <w:bottom w:val="none" w:sz="0" w:space="0" w:color="auto"/>
            <w:right w:val="none" w:sz="0" w:space="0" w:color="auto"/>
          </w:divBdr>
        </w:div>
        <w:div w:id="874582689">
          <w:marLeft w:val="0"/>
          <w:marRight w:val="0"/>
          <w:marTop w:val="0"/>
          <w:marBottom w:val="0"/>
          <w:divBdr>
            <w:top w:val="none" w:sz="0" w:space="0" w:color="auto"/>
            <w:left w:val="none" w:sz="0" w:space="0" w:color="auto"/>
            <w:bottom w:val="none" w:sz="0" w:space="0" w:color="auto"/>
            <w:right w:val="none" w:sz="0" w:space="0" w:color="auto"/>
          </w:divBdr>
        </w:div>
        <w:div w:id="684598838">
          <w:marLeft w:val="0"/>
          <w:marRight w:val="0"/>
          <w:marTop w:val="0"/>
          <w:marBottom w:val="0"/>
          <w:divBdr>
            <w:top w:val="none" w:sz="0" w:space="0" w:color="auto"/>
            <w:left w:val="none" w:sz="0" w:space="0" w:color="auto"/>
            <w:bottom w:val="none" w:sz="0" w:space="0" w:color="auto"/>
            <w:right w:val="none" w:sz="0" w:space="0" w:color="auto"/>
          </w:divBdr>
        </w:div>
        <w:div w:id="1772625088">
          <w:marLeft w:val="0"/>
          <w:marRight w:val="0"/>
          <w:marTop w:val="0"/>
          <w:marBottom w:val="0"/>
          <w:divBdr>
            <w:top w:val="none" w:sz="0" w:space="0" w:color="auto"/>
            <w:left w:val="none" w:sz="0" w:space="0" w:color="auto"/>
            <w:bottom w:val="none" w:sz="0" w:space="0" w:color="auto"/>
            <w:right w:val="none" w:sz="0" w:space="0" w:color="auto"/>
          </w:divBdr>
        </w:div>
        <w:div w:id="251205465">
          <w:marLeft w:val="0"/>
          <w:marRight w:val="0"/>
          <w:marTop w:val="0"/>
          <w:marBottom w:val="0"/>
          <w:divBdr>
            <w:top w:val="none" w:sz="0" w:space="0" w:color="auto"/>
            <w:left w:val="none" w:sz="0" w:space="0" w:color="auto"/>
            <w:bottom w:val="none" w:sz="0" w:space="0" w:color="auto"/>
            <w:right w:val="none" w:sz="0" w:space="0" w:color="auto"/>
          </w:divBdr>
        </w:div>
        <w:div w:id="944844166">
          <w:marLeft w:val="0"/>
          <w:marRight w:val="0"/>
          <w:marTop w:val="0"/>
          <w:marBottom w:val="0"/>
          <w:divBdr>
            <w:top w:val="none" w:sz="0" w:space="0" w:color="auto"/>
            <w:left w:val="none" w:sz="0" w:space="0" w:color="auto"/>
            <w:bottom w:val="none" w:sz="0" w:space="0" w:color="auto"/>
            <w:right w:val="none" w:sz="0" w:space="0" w:color="auto"/>
          </w:divBdr>
        </w:div>
        <w:div w:id="316303761">
          <w:marLeft w:val="0"/>
          <w:marRight w:val="0"/>
          <w:marTop w:val="0"/>
          <w:marBottom w:val="0"/>
          <w:divBdr>
            <w:top w:val="none" w:sz="0" w:space="0" w:color="auto"/>
            <w:left w:val="none" w:sz="0" w:space="0" w:color="auto"/>
            <w:bottom w:val="none" w:sz="0" w:space="0" w:color="auto"/>
            <w:right w:val="none" w:sz="0" w:space="0" w:color="auto"/>
          </w:divBdr>
        </w:div>
        <w:div w:id="181672329">
          <w:marLeft w:val="0"/>
          <w:marRight w:val="0"/>
          <w:marTop w:val="0"/>
          <w:marBottom w:val="0"/>
          <w:divBdr>
            <w:top w:val="none" w:sz="0" w:space="0" w:color="auto"/>
            <w:left w:val="none" w:sz="0" w:space="0" w:color="auto"/>
            <w:bottom w:val="none" w:sz="0" w:space="0" w:color="auto"/>
            <w:right w:val="none" w:sz="0" w:space="0" w:color="auto"/>
          </w:divBdr>
        </w:div>
        <w:div w:id="778374141">
          <w:marLeft w:val="0"/>
          <w:marRight w:val="0"/>
          <w:marTop w:val="0"/>
          <w:marBottom w:val="0"/>
          <w:divBdr>
            <w:top w:val="none" w:sz="0" w:space="0" w:color="auto"/>
            <w:left w:val="none" w:sz="0" w:space="0" w:color="auto"/>
            <w:bottom w:val="none" w:sz="0" w:space="0" w:color="auto"/>
            <w:right w:val="none" w:sz="0" w:space="0" w:color="auto"/>
          </w:divBdr>
        </w:div>
        <w:div w:id="2116516915">
          <w:marLeft w:val="0"/>
          <w:marRight w:val="0"/>
          <w:marTop w:val="0"/>
          <w:marBottom w:val="0"/>
          <w:divBdr>
            <w:top w:val="none" w:sz="0" w:space="0" w:color="auto"/>
            <w:left w:val="none" w:sz="0" w:space="0" w:color="auto"/>
            <w:bottom w:val="none" w:sz="0" w:space="0" w:color="auto"/>
            <w:right w:val="none" w:sz="0" w:space="0" w:color="auto"/>
          </w:divBdr>
        </w:div>
        <w:div w:id="1528177177">
          <w:marLeft w:val="0"/>
          <w:marRight w:val="0"/>
          <w:marTop w:val="0"/>
          <w:marBottom w:val="0"/>
          <w:divBdr>
            <w:top w:val="none" w:sz="0" w:space="0" w:color="auto"/>
            <w:left w:val="none" w:sz="0" w:space="0" w:color="auto"/>
            <w:bottom w:val="none" w:sz="0" w:space="0" w:color="auto"/>
            <w:right w:val="none" w:sz="0" w:space="0" w:color="auto"/>
          </w:divBdr>
        </w:div>
      </w:divsChild>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02957494">
      <w:bodyDiv w:val="1"/>
      <w:marLeft w:val="0"/>
      <w:marRight w:val="0"/>
      <w:marTop w:val="0"/>
      <w:marBottom w:val="0"/>
      <w:divBdr>
        <w:top w:val="none" w:sz="0" w:space="0" w:color="auto"/>
        <w:left w:val="none" w:sz="0" w:space="0" w:color="auto"/>
        <w:bottom w:val="none" w:sz="0" w:space="0" w:color="auto"/>
        <w:right w:val="none" w:sz="0" w:space="0" w:color="auto"/>
      </w:divBdr>
      <w:divsChild>
        <w:div w:id="742525765">
          <w:marLeft w:val="0"/>
          <w:marRight w:val="0"/>
          <w:marTop w:val="0"/>
          <w:marBottom w:val="0"/>
          <w:divBdr>
            <w:top w:val="none" w:sz="0" w:space="0" w:color="auto"/>
            <w:left w:val="none" w:sz="0" w:space="0" w:color="auto"/>
            <w:bottom w:val="none" w:sz="0" w:space="0" w:color="auto"/>
            <w:right w:val="none" w:sz="0" w:space="0" w:color="auto"/>
          </w:divBdr>
        </w:div>
        <w:div w:id="1797213469">
          <w:marLeft w:val="0"/>
          <w:marRight w:val="0"/>
          <w:marTop w:val="0"/>
          <w:marBottom w:val="0"/>
          <w:divBdr>
            <w:top w:val="none" w:sz="0" w:space="0" w:color="auto"/>
            <w:left w:val="none" w:sz="0" w:space="0" w:color="auto"/>
            <w:bottom w:val="none" w:sz="0" w:space="0" w:color="auto"/>
            <w:right w:val="none" w:sz="0" w:space="0" w:color="auto"/>
          </w:divBdr>
        </w:div>
        <w:div w:id="47606109">
          <w:marLeft w:val="0"/>
          <w:marRight w:val="0"/>
          <w:marTop w:val="0"/>
          <w:marBottom w:val="0"/>
          <w:divBdr>
            <w:top w:val="none" w:sz="0" w:space="0" w:color="auto"/>
            <w:left w:val="none" w:sz="0" w:space="0" w:color="auto"/>
            <w:bottom w:val="none" w:sz="0" w:space="0" w:color="auto"/>
            <w:right w:val="none" w:sz="0" w:space="0" w:color="auto"/>
          </w:divBdr>
        </w:div>
        <w:div w:id="1110050066">
          <w:marLeft w:val="0"/>
          <w:marRight w:val="0"/>
          <w:marTop w:val="0"/>
          <w:marBottom w:val="0"/>
          <w:divBdr>
            <w:top w:val="none" w:sz="0" w:space="0" w:color="auto"/>
            <w:left w:val="none" w:sz="0" w:space="0" w:color="auto"/>
            <w:bottom w:val="none" w:sz="0" w:space="0" w:color="auto"/>
            <w:right w:val="none" w:sz="0" w:space="0" w:color="auto"/>
          </w:divBdr>
        </w:div>
        <w:div w:id="306478849">
          <w:marLeft w:val="0"/>
          <w:marRight w:val="0"/>
          <w:marTop w:val="0"/>
          <w:marBottom w:val="0"/>
          <w:divBdr>
            <w:top w:val="none" w:sz="0" w:space="0" w:color="auto"/>
            <w:left w:val="none" w:sz="0" w:space="0" w:color="auto"/>
            <w:bottom w:val="none" w:sz="0" w:space="0" w:color="auto"/>
            <w:right w:val="none" w:sz="0" w:space="0" w:color="auto"/>
          </w:divBdr>
        </w:div>
        <w:div w:id="1779399946">
          <w:marLeft w:val="0"/>
          <w:marRight w:val="0"/>
          <w:marTop w:val="0"/>
          <w:marBottom w:val="0"/>
          <w:divBdr>
            <w:top w:val="none" w:sz="0" w:space="0" w:color="auto"/>
            <w:left w:val="none" w:sz="0" w:space="0" w:color="auto"/>
            <w:bottom w:val="none" w:sz="0" w:space="0" w:color="auto"/>
            <w:right w:val="none" w:sz="0" w:space="0" w:color="auto"/>
          </w:divBdr>
        </w:div>
        <w:div w:id="519508479">
          <w:marLeft w:val="0"/>
          <w:marRight w:val="0"/>
          <w:marTop w:val="0"/>
          <w:marBottom w:val="0"/>
          <w:divBdr>
            <w:top w:val="none" w:sz="0" w:space="0" w:color="auto"/>
            <w:left w:val="none" w:sz="0" w:space="0" w:color="auto"/>
            <w:bottom w:val="none" w:sz="0" w:space="0" w:color="auto"/>
            <w:right w:val="none" w:sz="0" w:space="0" w:color="auto"/>
          </w:divBdr>
        </w:div>
        <w:div w:id="1991975580">
          <w:marLeft w:val="0"/>
          <w:marRight w:val="0"/>
          <w:marTop w:val="0"/>
          <w:marBottom w:val="0"/>
          <w:divBdr>
            <w:top w:val="none" w:sz="0" w:space="0" w:color="auto"/>
            <w:left w:val="none" w:sz="0" w:space="0" w:color="auto"/>
            <w:bottom w:val="none" w:sz="0" w:space="0" w:color="auto"/>
            <w:right w:val="none" w:sz="0" w:space="0" w:color="auto"/>
          </w:divBdr>
        </w:div>
        <w:div w:id="1108355010">
          <w:marLeft w:val="0"/>
          <w:marRight w:val="0"/>
          <w:marTop w:val="0"/>
          <w:marBottom w:val="0"/>
          <w:divBdr>
            <w:top w:val="none" w:sz="0" w:space="0" w:color="auto"/>
            <w:left w:val="none" w:sz="0" w:space="0" w:color="auto"/>
            <w:bottom w:val="none" w:sz="0" w:space="0" w:color="auto"/>
            <w:right w:val="none" w:sz="0" w:space="0" w:color="auto"/>
          </w:divBdr>
        </w:div>
        <w:div w:id="1342004895">
          <w:marLeft w:val="0"/>
          <w:marRight w:val="0"/>
          <w:marTop w:val="0"/>
          <w:marBottom w:val="0"/>
          <w:divBdr>
            <w:top w:val="none" w:sz="0" w:space="0" w:color="auto"/>
            <w:left w:val="none" w:sz="0" w:space="0" w:color="auto"/>
            <w:bottom w:val="none" w:sz="0" w:space="0" w:color="auto"/>
            <w:right w:val="none" w:sz="0" w:space="0" w:color="auto"/>
          </w:divBdr>
        </w:div>
        <w:div w:id="284384866">
          <w:marLeft w:val="0"/>
          <w:marRight w:val="0"/>
          <w:marTop w:val="0"/>
          <w:marBottom w:val="0"/>
          <w:divBdr>
            <w:top w:val="none" w:sz="0" w:space="0" w:color="auto"/>
            <w:left w:val="none" w:sz="0" w:space="0" w:color="auto"/>
            <w:bottom w:val="none" w:sz="0" w:space="0" w:color="auto"/>
            <w:right w:val="none" w:sz="0" w:space="0" w:color="auto"/>
          </w:divBdr>
        </w:div>
        <w:div w:id="1867326906">
          <w:marLeft w:val="0"/>
          <w:marRight w:val="0"/>
          <w:marTop w:val="0"/>
          <w:marBottom w:val="0"/>
          <w:divBdr>
            <w:top w:val="none" w:sz="0" w:space="0" w:color="auto"/>
            <w:left w:val="none" w:sz="0" w:space="0" w:color="auto"/>
            <w:bottom w:val="none" w:sz="0" w:space="0" w:color="auto"/>
            <w:right w:val="none" w:sz="0" w:space="0" w:color="auto"/>
          </w:divBdr>
        </w:div>
        <w:div w:id="1967077745">
          <w:marLeft w:val="0"/>
          <w:marRight w:val="0"/>
          <w:marTop w:val="0"/>
          <w:marBottom w:val="0"/>
          <w:divBdr>
            <w:top w:val="none" w:sz="0" w:space="0" w:color="auto"/>
            <w:left w:val="none" w:sz="0" w:space="0" w:color="auto"/>
            <w:bottom w:val="none" w:sz="0" w:space="0" w:color="auto"/>
            <w:right w:val="none" w:sz="0" w:space="0" w:color="auto"/>
          </w:divBdr>
        </w:div>
      </w:divsChild>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E8CE2818DB9C4B8117A4B5251F967B" ma:contentTypeVersion="17" ma:contentTypeDescription="Create a new document." ma:contentTypeScope="" ma:versionID="137fe05529aea089a29cf21b148739b5">
  <xsd:schema xmlns:xsd="http://www.w3.org/2001/XMLSchema" xmlns:xs="http://www.w3.org/2001/XMLSchema" xmlns:p="http://schemas.microsoft.com/office/2006/metadata/properties" xmlns:ns3="edc90d2b-0fb5-4e76-acd2-994a0e8c56a3" xmlns:ns4="7e4b921b-ccce-42f4-960b-63e8408e1d7e" targetNamespace="http://schemas.microsoft.com/office/2006/metadata/properties" ma:root="true" ma:fieldsID="937a48a7c50705808a8671df0916dbf8" ns3:_="" ns4:_="">
    <xsd:import namespace="edc90d2b-0fb5-4e76-acd2-994a0e8c56a3"/>
    <xsd:import namespace="7e4b921b-ccce-42f4-960b-63e8408e1d7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c90d2b-0fb5-4e76-acd2-994a0e8c56a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4b921b-ccce-42f4-960b-63e8408e1d7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7e4b921b-ccce-42f4-960b-63e8408e1d7e" xsi:nil="true"/>
  </documentManagement>
</p:properties>
</file>

<file path=customXml/itemProps1.xml><?xml version="1.0" encoding="utf-8"?>
<ds:datastoreItem xmlns:ds="http://schemas.openxmlformats.org/officeDocument/2006/customXml" ds:itemID="{80355BE5-92F4-4FBB-8804-F68C83FB51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c90d2b-0fb5-4e76-acd2-994a0e8c56a3"/>
    <ds:schemaRef ds:uri="7e4b921b-ccce-42f4-960b-63e8408e1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4.xml><?xml version="1.0" encoding="utf-8"?>
<ds:datastoreItem xmlns:ds="http://schemas.openxmlformats.org/officeDocument/2006/customXml" ds:itemID="{DE388FE4-4E2C-4DB7-83F3-454E937B9357}">
  <ds:schemaRefs>
    <ds:schemaRef ds:uri="http://schemas.microsoft.com/office/2006/documentManagement/types"/>
    <ds:schemaRef ds:uri="http://purl.org/dc/elements/1.1/"/>
    <ds:schemaRef ds:uri="edc90d2b-0fb5-4e76-acd2-994a0e8c56a3"/>
    <ds:schemaRef ds:uri="http://schemas.microsoft.com/office/2006/metadata/properties"/>
    <ds:schemaRef ds:uri="http://purl.org/dc/terms/"/>
    <ds:schemaRef ds:uri="http://purl.org/dc/dcmitype/"/>
    <ds:schemaRef ds:uri="http://schemas.microsoft.com/office/infopath/2007/PartnerControls"/>
    <ds:schemaRef ds:uri="http://www.w3.org/XML/1998/namespace"/>
    <ds:schemaRef ds:uri="http://schemas.openxmlformats.org/package/2006/metadata/core-properties"/>
    <ds:schemaRef ds:uri="7e4b921b-ccce-42f4-960b-63e8408e1d7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369</TotalTime>
  <Pages>6</Pages>
  <Words>2095</Words>
  <Characters>11946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QC-Jianhua</cp:lastModifiedBy>
  <cp:revision>100</cp:revision>
  <cp:lastPrinted>2011-08-03T09:36:00Z</cp:lastPrinted>
  <dcterms:created xsi:type="dcterms:W3CDTF">2024-05-09T04:03:00Z</dcterms:created>
  <dcterms:modified xsi:type="dcterms:W3CDTF">2024-05-10T08:07:00Z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0x0101008AE8CE2818DB9C4B8117A4B5251F967B</vt:lpwstr>
  </property>
</Properties>
</file>